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D0" w:rsidRPr="00355327" w:rsidRDefault="00F24AD0" w:rsidP="00355327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ПОЯСНИТЕЛЬНАЯ ЗАПИСКА</w:t>
      </w:r>
    </w:p>
    <w:p w:rsidR="00F24AD0" w:rsidRPr="00355327" w:rsidRDefault="00F24AD0" w:rsidP="00355327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</w:p>
    <w:p w:rsidR="00F24AD0" w:rsidRPr="00355327" w:rsidRDefault="00F24AD0" w:rsidP="00355327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Данная рабочая программа предназначена для организации процесса обучения английскому языку </w:t>
      </w:r>
    </w:p>
    <w:p w:rsidR="00F24AD0" w:rsidRPr="00355327" w:rsidRDefault="00F24AD0" w:rsidP="00355327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во 5-9 классах  общеобразовательной школы.</w:t>
      </w:r>
    </w:p>
    <w:p w:rsidR="00F24AD0" w:rsidRPr="00355327" w:rsidRDefault="00F24AD0" w:rsidP="00355327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F24AD0" w:rsidRPr="00355327" w:rsidRDefault="00F24AD0" w:rsidP="00355327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Программа составлена на основе следующих документов: </w:t>
      </w:r>
    </w:p>
    <w:p w:rsidR="00F24AD0" w:rsidRPr="00355327" w:rsidRDefault="00F24AD0" w:rsidP="00355327">
      <w:pPr>
        <w:pStyle w:val="a4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Закон «Об образовании в Российской Федерации» (№ 273-ФЗ от 29.12.2012г., ст. 12,13), </w:t>
      </w:r>
    </w:p>
    <w:p w:rsidR="00F24AD0" w:rsidRPr="00355327" w:rsidRDefault="00F24AD0" w:rsidP="00355327">
      <w:pPr>
        <w:pStyle w:val="a4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F24AD0" w:rsidRPr="00355327" w:rsidRDefault="00F24AD0" w:rsidP="00355327">
      <w:pPr>
        <w:pStyle w:val="a4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F24AD0" w:rsidRPr="00355327" w:rsidRDefault="00F24AD0" w:rsidP="00355327">
      <w:pPr>
        <w:pStyle w:val="a4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Приказ </w:t>
      </w:r>
      <w:proofErr w:type="spellStart"/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Минобрнауки</w:t>
      </w:r>
      <w:proofErr w:type="spellEnd"/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F24AD0" w:rsidRPr="00355327" w:rsidRDefault="00F24AD0" w:rsidP="00355327">
      <w:pPr>
        <w:pStyle w:val="a4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hyperlink r:id="rId6" w:history="1">
        <w:r w:rsidRPr="00355327">
          <w:rPr>
            <w:rFonts w:ascii="Times New Roman" w:eastAsia="Times New Roman" w:hAnsi="Times New Roman" w:cs="Times New Roman"/>
            <w:spacing w:val="-2"/>
            <w:lang w:eastAsia="ru-RU"/>
          </w:rPr>
          <w:t>Приказ</w:t>
        </w:r>
      </w:hyperlink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 Министерства образования и науки Российской Федерации от 07 июня 2017 года № 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</w:t>
      </w:r>
    </w:p>
    <w:p w:rsidR="00F24AD0" w:rsidRPr="00355327" w:rsidRDefault="00F24AD0" w:rsidP="00355327">
      <w:pPr>
        <w:pStyle w:val="a4"/>
        <w:numPr>
          <w:ilvl w:val="0"/>
          <w:numId w:val="2"/>
        </w:numPr>
        <w:spacing w:after="0" w:line="240" w:lineRule="auto"/>
        <w:ind w:left="993" w:hanging="425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Проект научно-обоснованной концепции модернизации содержания и технологий преподавания предметной области «Иностранные языки», предложен федеральным  государственным  бюджетным  учреждением  «Российская академия образования».</w:t>
      </w:r>
    </w:p>
    <w:p w:rsidR="00F24AD0" w:rsidRPr="00355327" w:rsidRDefault="00F24AD0" w:rsidP="00355327">
      <w:pPr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F24AD0" w:rsidRPr="00355327" w:rsidRDefault="00F24AD0" w:rsidP="00355327">
      <w:pPr>
        <w:pStyle w:val="a4"/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(Зарегистрирован 14.09.2020 № 59808)</w:t>
      </w:r>
    </w:p>
    <w:p w:rsidR="00F24AD0" w:rsidRPr="00355327" w:rsidRDefault="00F24AD0" w:rsidP="00355327">
      <w:pPr>
        <w:pStyle w:val="a4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а также в соответствии с Уставом образовательного учреждения ОУ, </w:t>
      </w:r>
    </w:p>
    <w:p w:rsidR="00F24AD0" w:rsidRPr="00355327" w:rsidRDefault="00F24AD0" w:rsidP="00355327">
      <w:pPr>
        <w:pStyle w:val="a4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F24AD0" w:rsidRPr="00355327" w:rsidRDefault="00F24AD0" w:rsidP="00355327">
      <w:pPr>
        <w:pStyle w:val="a4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С Положением </w:t>
      </w:r>
      <w:proofErr w:type="gramStart"/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об</w:t>
      </w:r>
      <w:proofErr w:type="gramEnd"/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 языке образования и языках изучения, принятом решением педагогического совета от… Приказ от…</w:t>
      </w:r>
    </w:p>
    <w:p w:rsidR="00F24AD0" w:rsidRPr="00355327" w:rsidRDefault="00F24AD0" w:rsidP="00355327">
      <w:pPr>
        <w:pStyle w:val="a4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Положения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F24AD0" w:rsidRPr="00355327" w:rsidRDefault="00F24AD0" w:rsidP="00355327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F24AD0" w:rsidRPr="00355327" w:rsidRDefault="00F24AD0" w:rsidP="00355327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 xml:space="preserve">Предмет «Иностранный язык» входит в </w:t>
      </w: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предметную  область «Иностранные языки</w:t>
      </w:r>
      <w:r w:rsidRPr="00355327">
        <w:rPr>
          <w:rFonts w:ascii="Times New Roman" w:eastAsia="Times New Roman" w:hAnsi="Times New Roman" w:cs="Times New Roman"/>
          <w:spacing w:val="-2"/>
          <w:lang w:eastAsia="ru-RU"/>
        </w:rPr>
        <w:t>»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</w:p>
    <w:p w:rsidR="00F24AD0" w:rsidRPr="00355327" w:rsidRDefault="00F24AD0" w:rsidP="00355327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Изучение в старшей школе иностранного языка на базовом уровне направлено на достижение следующих целей</w:t>
      </w:r>
      <w:r w:rsidRPr="00355327">
        <w:rPr>
          <w:rFonts w:ascii="Times New Roman" w:hAnsi="Times New Roman" w:cs="Times New Roman"/>
        </w:rPr>
        <w:t>: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355327">
        <w:rPr>
          <w:rFonts w:ascii="Times New Roman" w:hAnsi="Times New Roman" w:cs="Times New Roman"/>
        </w:rPr>
        <w:t>•    дальнейшее развитие иноязычной коммуникативной компетенции (речевой,</w:t>
      </w:r>
      <w:proofErr w:type="gramEnd"/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>языковой, социокультурной, компенсаторной, учебно-познавательной):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речевая компетенция – совершенствование коммуникативных умений в четырех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основных видах речевой деятельности (говорении, </w:t>
      </w:r>
      <w:proofErr w:type="spellStart"/>
      <w:r w:rsidRPr="00355327">
        <w:rPr>
          <w:rFonts w:ascii="Times New Roman" w:hAnsi="Times New Roman" w:cs="Times New Roman"/>
        </w:rPr>
        <w:t>аудировании</w:t>
      </w:r>
      <w:proofErr w:type="spellEnd"/>
      <w:r w:rsidRPr="00355327">
        <w:rPr>
          <w:rFonts w:ascii="Times New Roman" w:hAnsi="Times New Roman" w:cs="Times New Roman"/>
        </w:rPr>
        <w:t>, чтении и письме)</w:t>
      </w:r>
      <w:proofErr w:type="gramStart"/>
      <w:r w:rsidRPr="00355327">
        <w:rPr>
          <w:rFonts w:ascii="Times New Roman" w:hAnsi="Times New Roman" w:cs="Times New Roman"/>
        </w:rPr>
        <w:t xml:space="preserve"> ;</w:t>
      </w:r>
      <w:proofErr w:type="gramEnd"/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умений планировать свое речевое и неречевое поведение;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языковая компетенция – систематизация ранее изученного материала; овладение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новыми языковыми средствами в соответствии с отобранными темами и сферами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общения: увеличение объема используемых лексических единиц; развитие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lastRenderedPageBreak/>
        <w:t xml:space="preserve">    навыков оперирования языковыми единицами в коммуникативных целях;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социокультурная компетенция – увеличение объема знаний о </w:t>
      </w:r>
      <w:proofErr w:type="gramStart"/>
      <w:r w:rsidRPr="00355327">
        <w:rPr>
          <w:rFonts w:ascii="Times New Roman" w:hAnsi="Times New Roman" w:cs="Times New Roman"/>
        </w:rPr>
        <w:t>социокультурной</w:t>
      </w:r>
      <w:proofErr w:type="gramEnd"/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специфике страны/стран изучаемого языка, совершенствование умений строить свое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речевое и неречевое поведение адекватно этой специфике, формирование умений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выделять общее и специфическое в культуре родной страны и страны изучаемого языка;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</w:t>
      </w:r>
      <w:r w:rsidRPr="00355327">
        <w:rPr>
          <w:rFonts w:ascii="Times New Roman" w:hAnsi="Times New Roman" w:cs="Times New Roman"/>
        </w:rPr>
        <w:t xml:space="preserve"> 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355327">
        <w:rPr>
          <w:rFonts w:ascii="Times New Roman" w:hAnsi="Times New Roman" w:cs="Times New Roman"/>
        </w:rPr>
        <w:t>дств пр</w:t>
      </w:r>
      <w:proofErr w:type="gramEnd"/>
      <w:r w:rsidRPr="00355327">
        <w:rPr>
          <w:rFonts w:ascii="Times New Roman" w:hAnsi="Times New Roman" w:cs="Times New Roman"/>
        </w:rPr>
        <w:t>и получении и передаче иноязычной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 информации;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 учебно-познавательная компетенция – развитие </w:t>
      </w:r>
      <w:proofErr w:type="gramStart"/>
      <w:r w:rsidRPr="00355327">
        <w:rPr>
          <w:rFonts w:ascii="Times New Roman" w:hAnsi="Times New Roman" w:cs="Times New Roman"/>
        </w:rPr>
        <w:t>общих</w:t>
      </w:r>
      <w:proofErr w:type="gramEnd"/>
      <w:r w:rsidRPr="00355327">
        <w:rPr>
          <w:rFonts w:ascii="Times New Roman" w:hAnsi="Times New Roman" w:cs="Times New Roman"/>
        </w:rPr>
        <w:t xml:space="preserve"> и специальных учебных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 умений, позволяющих совершенствовать учебную деятельность по овладению и</w:t>
      </w:r>
      <w:r w:rsidR="00355327" w:rsidRPr="00355327">
        <w:rPr>
          <w:rFonts w:ascii="Times New Roman" w:hAnsi="Times New Roman" w:cs="Times New Roman"/>
        </w:rPr>
        <w:t>но</w:t>
      </w:r>
      <w:r w:rsidRPr="00355327">
        <w:rPr>
          <w:rFonts w:ascii="Times New Roman" w:hAnsi="Times New Roman" w:cs="Times New Roman"/>
        </w:rPr>
        <w:t>странным языком, удовлетворять с его помощью познавательные интересы в других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    </w:t>
      </w:r>
      <w:proofErr w:type="gramStart"/>
      <w:r w:rsidRPr="00355327">
        <w:rPr>
          <w:rFonts w:ascii="Times New Roman" w:hAnsi="Times New Roman" w:cs="Times New Roman"/>
        </w:rPr>
        <w:t>областях</w:t>
      </w:r>
      <w:proofErr w:type="gramEnd"/>
      <w:r w:rsidRPr="00355327">
        <w:rPr>
          <w:rFonts w:ascii="Times New Roman" w:hAnsi="Times New Roman" w:cs="Times New Roman"/>
        </w:rPr>
        <w:t xml:space="preserve"> знания.</w:t>
      </w:r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>•    развитие и воспитание способности и готовности</w:t>
      </w:r>
      <w:r w:rsidR="00355327" w:rsidRPr="00355327">
        <w:rPr>
          <w:rFonts w:ascii="Times New Roman" w:hAnsi="Times New Roman" w:cs="Times New Roman"/>
        </w:rPr>
        <w:t xml:space="preserve"> к самостоятельному и непрерыв</w:t>
      </w:r>
      <w:r w:rsidRPr="00355327">
        <w:rPr>
          <w:rFonts w:ascii="Times New Roman" w:hAnsi="Times New Roman" w:cs="Times New Roman"/>
        </w:rPr>
        <w:t xml:space="preserve">ному изучению иностранного языка, дальнейшему самообразованию с </w:t>
      </w:r>
      <w:r w:rsidR="00355327" w:rsidRPr="00355327">
        <w:rPr>
          <w:rFonts w:ascii="Times New Roman" w:hAnsi="Times New Roman" w:cs="Times New Roman"/>
        </w:rPr>
        <w:t>его помощью, исполь</w:t>
      </w:r>
      <w:r w:rsidRPr="00355327">
        <w:rPr>
          <w:rFonts w:ascii="Times New Roman" w:hAnsi="Times New Roman" w:cs="Times New Roman"/>
        </w:rPr>
        <w:t xml:space="preserve">зованию иностранного языка в других областях знаний; способности к самооценке </w:t>
      </w:r>
      <w:proofErr w:type="gramStart"/>
      <w:r w:rsidRPr="00355327">
        <w:rPr>
          <w:rFonts w:ascii="Times New Roman" w:hAnsi="Times New Roman" w:cs="Times New Roman"/>
        </w:rPr>
        <w:t>через</w:t>
      </w:r>
      <w:proofErr w:type="gramEnd"/>
    </w:p>
    <w:p w:rsidR="00F24AD0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>наблюдение за собственной речью на родном и иностран</w:t>
      </w:r>
      <w:r w:rsidR="00355327" w:rsidRPr="00355327">
        <w:rPr>
          <w:rFonts w:ascii="Times New Roman" w:hAnsi="Times New Roman" w:cs="Times New Roman"/>
        </w:rPr>
        <w:t xml:space="preserve">ном </w:t>
      </w:r>
      <w:proofErr w:type="gramStart"/>
      <w:r w:rsidR="00355327" w:rsidRPr="00355327">
        <w:rPr>
          <w:rFonts w:ascii="Times New Roman" w:hAnsi="Times New Roman" w:cs="Times New Roman"/>
        </w:rPr>
        <w:t>языках</w:t>
      </w:r>
      <w:proofErr w:type="gramEnd"/>
      <w:r w:rsidR="00355327" w:rsidRPr="00355327">
        <w:rPr>
          <w:rFonts w:ascii="Times New Roman" w:hAnsi="Times New Roman" w:cs="Times New Roman"/>
        </w:rPr>
        <w:t>; личностному самооп</w:t>
      </w:r>
      <w:r w:rsidRPr="00355327">
        <w:rPr>
          <w:rFonts w:ascii="Times New Roman" w:hAnsi="Times New Roman" w:cs="Times New Roman"/>
        </w:rPr>
        <w:t>ределению учащихся в отношении их будущей профессии; их социальная адаптация;</w:t>
      </w:r>
    </w:p>
    <w:p w:rsidR="00355327" w:rsidRPr="00355327" w:rsidRDefault="00F24AD0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>формирование каче</w:t>
      </w:r>
      <w:proofErr w:type="gramStart"/>
      <w:r w:rsidRPr="00355327">
        <w:rPr>
          <w:rFonts w:ascii="Times New Roman" w:hAnsi="Times New Roman" w:cs="Times New Roman"/>
        </w:rPr>
        <w:t>ств гр</w:t>
      </w:r>
      <w:proofErr w:type="gramEnd"/>
      <w:r w:rsidRPr="00355327">
        <w:rPr>
          <w:rFonts w:ascii="Times New Roman" w:hAnsi="Times New Roman" w:cs="Times New Roman"/>
        </w:rPr>
        <w:t>ажданина и патриота.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</w:p>
    <w:p w:rsidR="00E172A6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>Время реализации: 2 года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355327">
        <w:rPr>
          <w:rFonts w:ascii="Times New Roman" w:hAnsi="Times New Roman" w:cs="Times New Roman"/>
          <w:b/>
          <w:lang w:eastAsia="ru-RU"/>
        </w:rPr>
        <w:t>ПЛАНИРУЕМЫЕ РЕЗУЛЬТАТЫ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355327">
        <w:rPr>
          <w:rFonts w:ascii="Times New Roman" w:hAnsi="Times New Roman" w:cs="Times New Roman"/>
          <w:b/>
          <w:lang w:eastAsia="ru-RU"/>
        </w:rPr>
        <w:t>Личностные результаты: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воспитание уважения к культуре, языкам, традициям и обычаям народов, прож</w:t>
      </w:r>
      <w:r w:rsidRPr="00355327">
        <w:rPr>
          <w:sz w:val="22"/>
        </w:rPr>
        <w:t>ивающих в Российской Федерации.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proofErr w:type="gramStart"/>
      <w:r w:rsidRPr="00355327">
        <w:rPr>
          <w:sz w:val="22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lastRenderedPageBreak/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proofErr w:type="gramStart"/>
      <w:r w:rsidRPr="00355327">
        <w:rPr>
          <w:sz w:val="22"/>
        </w:rPr>
        <w:t>эстетическое</w:t>
      </w:r>
      <w:proofErr w:type="gramEnd"/>
      <w:r w:rsidRPr="00355327">
        <w:rPr>
          <w:sz w:val="22"/>
        </w:rPr>
        <w:t xml:space="preserve"> отношения к миру, готовность к эстетическому обустройству собственного быта. 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355327">
        <w:rPr>
          <w:rFonts w:ascii="Times New Roman" w:hAnsi="Times New Roman" w:cs="Times New Roman"/>
          <w:b/>
          <w:lang w:eastAsia="ru-RU"/>
        </w:rPr>
        <w:t>Метапредметные результаты</w:t>
      </w:r>
    </w:p>
    <w:p w:rsidR="00355327" w:rsidRPr="00355327" w:rsidRDefault="00355327" w:rsidP="00355327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  <w:r w:rsidRPr="00355327">
        <w:rPr>
          <w:rFonts w:ascii="Times New Roman" w:hAnsi="Times New Roman" w:cs="Times New Roman"/>
          <w:b/>
          <w:lang w:eastAsia="ru-RU"/>
        </w:rPr>
        <w:t>Регулятивные универсальные учебные действия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355327">
        <w:rPr>
          <w:rFonts w:ascii="Times New Roman" w:hAnsi="Times New Roman" w:cs="Times New Roman"/>
          <w:b/>
          <w:lang w:eastAsia="ru-RU"/>
        </w:rPr>
        <w:t>Выпускник научится: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ставить и формулировать собственные задачи в образовательной деятельности и жизненных ситуациях;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организовывать эффективный поиск ресурсов, необходимых для достижения поставленной цели;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сопоставлять полученный результат деятельности с поставленной заранее целью.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355327">
        <w:rPr>
          <w:rFonts w:ascii="Times New Roman" w:hAnsi="Times New Roman" w:cs="Times New Roman"/>
          <w:b/>
          <w:lang w:eastAsia="ru-RU"/>
        </w:rPr>
        <w:t>2. Познавательные универсальные учебные действия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355327">
        <w:rPr>
          <w:rFonts w:ascii="Times New Roman" w:hAnsi="Times New Roman" w:cs="Times New Roman"/>
          <w:b/>
          <w:lang w:eastAsia="ru-RU"/>
        </w:rPr>
        <w:t xml:space="preserve">Выпускник научится: 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менять и удерживать разные позиции в познавательной деятельности.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55327" w:rsidRPr="00355327" w:rsidRDefault="00355327" w:rsidP="0035532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b/>
          <w:lang w:eastAsia="ru-RU"/>
        </w:rPr>
      </w:pPr>
      <w:r w:rsidRPr="00355327">
        <w:rPr>
          <w:rFonts w:ascii="Times New Roman" w:hAnsi="Times New Roman" w:cs="Times New Roman"/>
          <w:b/>
          <w:lang w:eastAsia="ru-RU"/>
        </w:rPr>
        <w:t>Коммуникативные универсальные учебные действия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355327">
        <w:rPr>
          <w:rFonts w:ascii="Times New Roman" w:hAnsi="Times New Roman" w:cs="Times New Roman"/>
          <w:b/>
          <w:lang w:eastAsia="ru-RU"/>
        </w:rPr>
        <w:lastRenderedPageBreak/>
        <w:t>Выпускник научится: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осуществлять деловую коммуникацию как со сверстниками, так и </w:t>
      </w:r>
      <w:proofErr w:type="gramStart"/>
      <w:r w:rsidRPr="00355327">
        <w:rPr>
          <w:sz w:val="22"/>
        </w:rPr>
        <w:t>со</w:t>
      </w:r>
      <w:proofErr w:type="gramEnd"/>
      <w:r w:rsidRPr="00355327">
        <w:rPr>
          <w:sz w:val="22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распознавать </w:t>
      </w:r>
      <w:proofErr w:type="spellStart"/>
      <w:r w:rsidRPr="00355327">
        <w:rPr>
          <w:sz w:val="22"/>
        </w:rPr>
        <w:t>конфликтогенные</w:t>
      </w:r>
      <w:proofErr w:type="spellEnd"/>
      <w:r w:rsidRPr="00355327">
        <w:rPr>
          <w:sz w:val="22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355327">
        <w:rPr>
          <w:rFonts w:ascii="Times New Roman" w:hAnsi="Times New Roman" w:cs="Times New Roman"/>
          <w:b/>
          <w:lang w:eastAsia="ru-RU"/>
        </w:rPr>
        <w:t>Предметные результаты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В результате изучения учебного предмета «Иностранный язык» (английский) на уровне среднего общего образования: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Выпускник на базовом уровне научится: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</w:rPr>
      </w:pP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Коммуникативные умения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Говорение, диалогическая речь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Вести диалог/</w:t>
      </w:r>
      <w:proofErr w:type="spellStart"/>
      <w:r w:rsidRPr="00355327">
        <w:rPr>
          <w:sz w:val="22"/>
        </w:rPr>
        <w:t>полилог</w:t>
      </w:r>
      <w:proofErr w:type="spellEnd"/>
      <w:r w:rsidRPr="00355327">
        <w:rPr>
          <w:sz w:val="22"/>
        </w:rPr>
        <w:t xml:space="preserve"> в ситуациях неофициального общения в рамках изученной тематики;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выражать и аргументировать личную точку зрения;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запрашивать информацию и обмениваться информацией в пределах изученной тематики;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обращаться за разъяснениями, уточняя интересующую информацию.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</w:t>
      </w:r>
      <w:r w:rsidRPr="00355327">
        <w:rPr>
          <w:rFonts w:ascii="Times New Roman" w:hAnsi="Times New Roman" w:cs="Times New Roman"/>
          <w:b/>
        </w:rPr>
        <w:t>Говорение, монологическая речь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передавать основное содержание </w:t>
      </w:r>
      <w:proofErr w:type="gramStart"/>
      <w:r w:rsidRPr="00355327">
        <w:rPr>
          <w:sz w:val="22"/>
        </w:rPr>
        <w:t>прочитанного</w:t>
      </w:r>
      <w:proofErr w:type="gramEnd"/>
      <w:r w:rsidRPr="00355327">
        <w:rPr>
          <w:sz w:val="22"/>
        </w:rPr>
        <w:t>/</w:t>
      </w:r>
      <w:r w:rsidRPr="00355327">
        <w:rPr>
          <w:sz w:val="22"/>
        </w:rPr>
        <w:br/>
        <w:t>увиденного/услышанного;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давать краткие описания и/или комментарии</w:t>
      </w:r>
      <w:r w:rsidRPr="00355327" w:rsidDel="001D10A3">
        <w:rPr>
          <w:sz w:val="22"/>
        </w:rPr>
        <w:t xml:space="preserve"> </w:t>
      </w:r>
      <w:r w:rsidRPr="00355327">
        <w:rPr>
          <w:sz w:val="22"/>
        </w:rPr>
        <w:t>с опорой на нелинейный текст (таблицы, графики);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строить высказывание на основе изображения с опорой или без опоры на ключевые слова/план/вопросы.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</w:t>
      </w:r>
      <w:r w:rsidRPr="00355327">
        <w:rPr>
          <w:rFonts w:ascii="Times New Roman" w:hAnsi="Times New Roman" w:cs="Times New Roman"/>
          <w:b/>
        </w:rPr>
        <w:t>Аудирование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Понимать основное содержание несложных аутентичных </w:t>
      </w:r>
      <w:proofErr w:type="spellStart"/>
      <w:r w:rsidRPr="00355327">
        <w:rPr>
          <w:sz w:val="22"/>
        </w:rPr>
        <w:t>аудиотекстов</w:t>
      </w:r>
      <w:proofErr w:type="spellEnd"/>
      <w:r w:rsidRPr="00355327">
        <w:rPr>
          <w:sz w:val="22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выборочное понимание запрашиваемой информации из несложных аутентичных </w:t>
      </w:r>
      <w:proofErr w:type="spellStart"/>
      <w:r w:rsidRPr="00355327">
        <w:rPr>
          <w:sz w:val="22"/>
        </w:rPr>
        <w:t>аудиотекстов</w:t>
      </w:r>
      <w:proofErr w:type="spellEnd"/>
      <w:r w:rsidRPr="00355327">
        <w:rPr>
          <w:sz w:val="22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Чтение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355327">
        <w:rPr>
          <w:sz w:val="22"/>
        </w:rPr>
        <w:t>второстепенной</w:t>
      </w:r>
      <w:proofErr w:type="gramEnd"/>
      <w:r w:rsidRPr="00355327">
        <w:rPr>
          <w:sz w:val="22"/>
        </w:rPr>
        <w:t>, выявлять наиболее значимые факты.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</w:t>
      </w:r>
      <w:r w:rsidRPr="00355327">
        <w:rPr>
          <w:rFonts w:ascii="Times New Roman" w:hAnsi="Times New Roman" w:cs="Times New Roman"/>
          <w:b/>
        </w:rPr>
        <w:t>Письмо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Писать несложные связные тексты по изученной тематике;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lastRenderedPageBreak/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</w:rPr>
        <w:t xml:space="preserve"> 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Языковые навыки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Орфография и пунктуация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Владеть орфографическими навыками в рамках тем, включенных в раздел «Предметное содержание речи»;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расставлять в тексте знаки препинания в соответствии с нормами пунктуации.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</w:rPr>
      </w:pP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b/>
        </w:rPr>
      </w:pP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Фонетическая сторона речи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Владеть </w:t>
      </w:r>
      <w:proofErr w:type="spellStart"/>
      <w:r w:rsidRPr="00355327">
        <w:rPr>
          <w:sz w:val="22"/>
        </w:rPr>
        <w:t>слухопроизносительными</w:t>
      </w:r>
      <w:proofErr w:type="spellEnd"/>
      <w:r w:rsidRPr="00355327">
        <w:rPr>
          <w:sz w:val="22"/>
        </w:rPr>
        <w:t xml:space="preserve"> навыками в рамках тем, включенных в раздел «Предметное содержание речи»;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владеть навыками ритмико-интонационного оформления речи в зависимости от коммуникативной ситуации.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Лексическая сторона речи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распознавать и употреблять в речи наиболее распространенные фразовые глаголы;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определять принадлежность слов к частям речи по аффиксам;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распознавать и употреблять различные средства связи в тексте для обеспечения его целостности (</w:t>
      </w:r>
      <w:proofErr w:type="spellStart"/>
      <w:r w:rsidRPr="00355327">
        <w:rPr>
          <w:sz w:val="22"/>
        </w:rPr>
        <w:t>firstly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to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begin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with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however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as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for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me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finally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at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last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etc</w:t>
      </w:r>
      <w:proofErr w:type="spellEnd"/>
      <w:r w:rsidRPr="00355327">
        <w:rPr>
          <w:sz w:val="22"/>
        </w:rPr>
        <w:t>.).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Грамматическая сторона речи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proofErr w:type="gramStart"/>
      <w:r w:rsidRPr="00355327">
        <w:rPr>
          <w:sz w:val="22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355327">
        <w:rPr>
          <w:sz w:val="22"/>
        </w:rPr>
        <w:t>We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moved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to</w:t>
      </w:r>
      <w:proofErr w:type="spellEnd"/>
      <w:r w:rsidRPr="00355327">
        <w:rPr>
          <w:sz w:val="22"/>
        </w:rPr>
        <w:t xml:space="preserve"> a </w:t>
      </w:r>
      <w:proofErr w:type="spellStart"/>
      <w:r w:rsidRPr="00355327">
        <w:rPr>
          <w:sz w:val="22"/>
        </w:rPr>
        <w:t>new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house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last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year</w:t>
      </w:r>
      <w:proofErr w:type="spellEnd"/>
      <w:r w:rsidRPr="00355327">
        <w:rPr>
          <w:sz w:val="22"/>
        </w:rPr>
        <w:t>);</w:t>
      </w:r>
    </w:p>
    <w:p w:rsidR="00355327" w:rsidRPr="00355327" w:rsidRDefault="00355327" w:rsidP="00355327">
      <w:pPr>
        <w:pStyle w:val="a"/>
        <w:spacing w:line="240" w:lineRule="auto"/>
        <w:rPr>
          <w:sz w:val="22"/>
          <w:lang w:val="en-US"/>
        </w:rPr>
      </w:pPr>
      <w:r w:rsidRPr="00355327">
        <w:rPr>
          <w:sz w:val="22"/>
        </w:rPr>
        <w:t>употреблять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речи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сложноподчиненные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предложения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с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союзами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союзными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словами</w:t>
      </w:r>
      <w:r w:rsidRPr="00355327">
        <w:rPr>
          <w:sz w:val="22"/>
          <w:lang w:val="en-US"/>
        </w:rPr>
        <w:t xml:space="preserve"> what, when, why, which, that, who, if, because, that’s why, </w:t>
      </w:r>
      <w:proofErr w:type="spellStart"/>
      <w:r w:rsidRPr="00355327">
        <w:rPr>
          <w:sz w:val="22"/>
          <w:lang w:val="en-US"/>
        </w:rPr>
        <w:t>than</w:t>
      </w:r>
      <w:proofErr w:type="spellEnd"/>
      <w:r w:rsidRPr="00355327">
        <w:rPr>
          <w:sz w:val="22"/>
          <w:lang w:val="en-US"/>
        </w:rPr>
        <w:t>, so, for, since, during, so that, unless;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употреблять в речи сложносочиненные предложения с сочинительными союзами </w:t>
      </w:r>
      <w:proofErr w:type="spellStart"/>
      <w:r w:rsidRPr="00355327">
        <w:rPr>
          <w:sz w:val="22"/>
        </w:rPr>
        <w:t>and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but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or</w:t>
      </w:r>
      <w:proofErr w:type="spellEnd"/>
      <w:r w:rsidRPr="00355327">
        <w:rPr>
          <w:sz w:val="22"/>
        </w:rPr>
        <w:t>;</w:t>
      </w:r>
    </w:p>
    <w:p w:rsidR="00355327" w:rsidRPr="00355327" w:rsidRDefault="00355327" w:rsidP="00355327">
      <w:pPr>
        <w:pStyle w:val="a"/>
        <w:spacing w:line="240" w:lineRule="auto"/>
        <w:rPr>
          <w:sz w:val="22"/>
          <w:lang w:val="en-US"/>
        </w:rPr>
      </w:pPr>
      <w:r w:rsidRPr="00355327">
        <w:rPr>
          <w:sz w:val="22"/>
        </w:rPr>
        <w:t>употреблять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речи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условные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предложения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реального</w:t>
      </w:r>
      <w:r w:rsidRPr="00355327">
        <w:rPr>
          <w:sz w:val="22"/>
          <w:lang w:val="en-US"/>
        </w:rPr>
        <w:t xml:space="preserve"> (Conditional I – If I see Jim, I’ll invite him to our school party) </w:t>
      </w:r>
      <w:r w:rsidRPr="00355327">
        <w:rPr>
          <w:sz w:val="22"/>
        </w:rPr>
        <w:t>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нереального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характера</w:t>
      </w:r>
      <w:r w:rsidRPr="00355327">
        <w:rPr>
          <w:sz w:val="22"/>
          <w:lang w:val="en-US"/>
        </w:rPr>
        <w:t xml:space="preserve"> (Conditional II – If I were you, I would start learning French);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употреблять в речи предложения с конструкцией I </w:t>
      </w:r>
      <w:proofErr w:type="spellStart"/>
      <w:r w:rsidRPr="00355327">
        <w:rPr>
          <w:sz w:val="22"/>
        </w:rPr>
        <w:t>wish</w:t>
      </w:r>
      <w:proofErr w:type="spellEnd"/>
      <w:r w:rsidRPr="00355327">
        <w:rPr>
          <w:sz w:val="22"/>
        </w:rPr>
        <w:t xml:space="preserve"> (I </w:t>
      </w:r>
      <w:proofErr w:type="spellStart"/>
      <w:r w:rsidRPr="00355327">
        <w:rPr>
          <w:sz w:val="22"/>
        </w:rPr>
        <w:t>wish</w:t>
      </w:r>
      <w:proofErr w:type="spellEnd"/>
      <w:r w:rsidRPr="00355327">
        <w:rPr>
          <w:sz w:val="22"/>
        </w:rPr>
        <w:t xml:space="preserve"> I </w:t>
      </w:r>
      <w:proofErr w:type="spellStart"/>
      <w:r w:rsidRPr="00355327">
        <w:rPr>
          <w:sz w:val="22"/>
        </w:rPr>
        <w:t>had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my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own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room</w:t>
      </w:r>
      <w:proofErr w:type="spellEnd"/>
      <w:r w:rsidRPr="00355327">
        <w:rPr>
          <w:sz w:val="22"/>
        </w:rPr>
        <w:t>);</w:t>
      </w:r>
    </w:p>
    <w:p w:rsidR="00355327" w:rsidRPr="00355327" w:rsidRDefault="00355327" w:rsidP="00355327">
      <w:pPr>
        <w:pStyle w:val="a"/>
        <w:spacing w:line="240" w:lineRule="auto"/>
        <w:rPr>
          <w:sz w:val="22"/>
          <w:lang w:val="en-US"/>
        </w:rPr>
      </w:pPr>
      <w:r w:rsidRPr="00355327">
        <w:rPr>
          <w:sz w:val="22"/>
        </w:rPr>
        <w:t>употреблять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речи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предложения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с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конструкцией</w:t>
      </w:r>
      <w:r w:rsidRPr="00355327">
        <w:rPr>
          <w:sz w:val="22"/>
          <w:lang w:val="en-US"/>
        </w:rPr>
        <w:t xml:space="preserve"> so/such (I was so busy that I forgot to phone my parents);</w:t>
      </w:r>
    </w:p>
    <w:p w:rsidR="00355327" w:rsidRPr="00355327" w:rsidRDefault="00355327" w:rsidP="00355327">
      <w:pPr>
        <w:pStyle w:val="a"/>
        <w:spacing w:line="240" w:lineRule="auto"/>
        <w:rPr>
          <w:sz w:val="22"/>
          <w:lang w:val="en-US"/>
        </w:rPr>
      </w:pPr>
      <w:r w:rsidRPr="00355327">
        <w:rPr>
          <w:sz w:val="22"/>
        </w:rPr>
        <w:t>употреблять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речи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конструкции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с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герундием</w:t>
      </w:r>
      <w:r w:rsidRPr="00355327">
        <w:rPr>
          <w:sz w:val="22"/>
          <w:lang w:val="en-US"/>
        </w:rPr>
        <w:t>: to love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sz w:val="22"/>
          <w:lang w:val="en-US"/>
        </w:rPr>
        <w:t>/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sz w:val="22"/>
          <w:lang w:val="en-US"/>
        </w:rPr>
        <w:t>hate doing something; stop talking;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употреблять в речи конструкции с инфинитивом: </w:t>
      </w:r>
      <w:proofErr w:type="spellStart"/>
      <w:r w:rsidRPr="00355327">
        <w:rPr>
          <w:sz w:val="22"/>
        </w:rPr>
        <w:t>want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to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do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learn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to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speak</w:t>
      </w:r>
      <w:proofErr w:type="spellEnd"/>
      <w:r w:rsidRPr="00355327">
        <w:rPr>
          <w:sz w:val="22"/>
        </w:rPr>
        <w:t>;</w:t>
      </w:r>
    </w:p>
    <w:p w:rsidR="00355327" w:rsidRPr="00355327" w:rsidRDefault="00355327" w:rsidP="00355327">
      <w:pPr>
        <w:pStyle w:val="a"/>
        <w:spacing w:line="240" w:lineRule="auto"/>
        <w:rPr>
          <w:sz w:val="22"/>
          <w:lang w:val="en-US"/>
        </w:rPr>
      </w:pPr>
      <w:r w:rsidRPr="00355327">
        <w:rPr>
          <w:sz w:val="22"/>
        </w:rPr>
        <w:t>употреблять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речи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инфинитив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цели</w:t>
      </w:r>
      <w:r w:rsidRPr="00355327">
        <w:rPr>
          <w:sz w:val="22"/>
          <w:lang w:val="en-US"/>
        </w:rPr>
        <w:t xml:space="preserve"> (I called to cancel our lesson);</w:t>
      </w:r>
    </w:p>
    <w:p w:rsidR="00355327" w:rsidRPr="00355327" w:rsidRDefault="00355327" w:rsidP="00355327">
      <w:pPr>
        <w:pStyle w:val="a"/>
        <w:spacing w:line="240" w:lineRule="auto"/>
        <w:rPr>
          <w:sz w:val="22"/>
          <w:lang w:val="en-US"/>
        </w:rPr>
      </w:pPr>
      <w:r w:rsidRPr="00355327">
        <w:rPr>
          <w:sz w:val="22"/>
        </w:rPr>
        <w:t>употреблять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речи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конструкцию</w:t>
      </w:r>
      <w:r w:rsidRPr="00355327">
        <w:rPr>
          <w:sz w:val="22"/>
          <w:lang w:val="en-US"/>
        </w:rPr>
        <w:t xml:space="preserve"> it takes me … to do something;</w:t>
      </w:r>
    </w:p>
    <w:p w:rsidR="00355327" w:rsidRPr="00355327" w:rsidRDefault="00355327" w:rsidP="00355327">
      <w:pPr>
        <w:pStyle w:val="a"/>
        <w:spacing w:line="240" w:lineRule="auto"/>
        <w:rPr>
          <w:sz w:val="22"/>
          <w:lang w:val="en-US"/>
        </w:rPr>
      </w:pPr>
      <w:r w:rsidRPr="00355327">
        <w:rPr>
          <w:sz w:val="22"/>
        </w:rPr>
        <w:t>использовать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косвенную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речь</w:t>
      </w:r>
      <w:r w:rsidRPr="00355327">
        <w:rPr>
          <w:sz w:val="22"/>
          <w:lang w:val="en-US"/>
        </w:rPr>
        <w:t>;</w:t>
      </w:r>
    </w:p>
    <w:p w:rsidR="00355327" w:rsidRPr="00355327" w:rsidRDefault="00355327" w:rsidP="00355327">
      <w:pPr>
        <w:pStyle w:val="a"/>
        <w:spacing w:line="240" w:lineRule="auto"/>
        <w:rPr>
          <w:sz w:val="22"/>
          <w:lang w:val="en-US"/>
        </w:rPr>
      </w:pPr>
      <w:r w:rsidRPr="00355327">
        <w:rPr>
          <w:sz w:val="22"/>
        </w:rPr>
        <w:t>использовать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речи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глаголы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наиболее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употребляемых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временных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формах</w:t>
      </w:r>
      <w:r w:rsidRPr="00355327">
        <w:rPr>
          <w:sz w:val="22"/>
          <w:lang w:val="en-US"/>
        </w:rPr>
        <w:t>: Present Simple, Present Continuous, Future Simple, Past Simple, Past Continuous, Present Perfect, Present Perfect Continuous, Past Perfect;</w:t>
      </w:r>
    </w:p>
    <w:p w:rsidR="00355327" w:rsidRPr="00355327" w:rsidRDefault="00355327" w:rsidP="00355327">
      <w:pPr>
        <w:pStyle w:val="a"/>
        <w:spacing w:line="240" w:lineRule="auto"/>
        <w:rPr>
          <w:sz w:val="22"/>
          <w:lang w:val="en-US"/>
        </w:rPr>
      </w:pPr>
      <w:r w:rsidRPr="00355327">
        <w:rPr>
          <w:sz w:val="22"/>
        </w:rPr>
        <w:t>употреблять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речи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страдательный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залог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формах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наиболее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используемых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времен</w:t>
      </w:r>
      <w:r w:rsidRPr="00355327">
        <w:rPr>
          <w:sz w:val="22"/>
          <w:lang w:val="en-US"/>
        </w:rPr>
        <w:t>: Present Simple, Present Continuous, Past Simple, Present Perfect;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355327">
        <w:rPr>
          <w:sz w:val="22"/>
        </w:rPr>
        <w:t>to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be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going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to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Present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Continuous</w:t>
      </w:r>
      <w:proofErr w:type="spellEnd"/>
      <w:r w:rsidRPr="00355327">
        <w:rPr>
          <w:sz w:val="22"/>
        </w:rPr>
        <w:t xml:space="preserve">; </w:t>
      </w:r>
      <w:proofErr w:type="spellStart"/>
      <w:r w:rsidRPr="00355327">
        <w:rPr>
          <w:sz w:val="22"/>
        </w:rPr>
        <w:t>Present</w:t>
      </w:r>
      <w:proofErr w:type="spellEnd"/>
      <w:r w:rsidRPr="00355327">
        <w:rPr>
          <w:sz w:val="22"/>
        </w:rPr>
        <w:t xml:space="preserve"> </w:t>
      </w:r>
      <w:proofErr w:type="spellStart"/>
      <w:r w:rsidRPr="00355327">
        <w:rPr>
          <w:sz w:val="22"/>
        </w:rPr>
        <w:t>Simple</w:t>
      </w:r>
      <w:proofErr w:type="spellEnd"/>
      <w:r w:rsidRPr="00355327">
        <w:rPr>
          <w:sz w:val="22"/>
        </w:rPr>
        <w:t>;</w:t>
      </w:r>
    </w:p>
    <w:p w:rsidR="00355327" w:rsidRPr="00355327" w:rsidRDefault="00355327" w:rsidP="00355327">
      <w:pPr>
        <w:pStyle w:val="a"/>
        <w:spacing w:line="240" w:lineRule="auto"/>
        <w:rPr>
          <w:sz w:val="22"/>
          <w:lang w:val="en-US"/>
        </w:rPr>
      </w:pPr>
      <w:r w:rsidRPr="00355327">
        <w:rPr>
          <w:sz w:val="22"/>
        </w:rPr>
        <w:t>употреблять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в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речи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модальные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глаголы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и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их</w:t>
      </w:r>
      <w:r w:rsidRPr="00355327">
        <w:rPr>
          <w:sz w:val="22"/>
          <w:lang w:val="en-US"/>
        </w:rPr>
        <w:t xml:space="preserve"> </w:t>
      </w:r>
      <w:r w:rsidRPr="00355327">
        <w:rPr>
          <w:sz w:val="22"/>
        </w:rPr>
        <w:t>эквиваленты</w:t>
      </w:r>
      <w:r w:rsidRPr="00355327">
        <w:rPr>
          <w:sz w:val="22"/>
          <w:lang w:val="en-US"/>
        </w:rPr>
        <w:t xml:space="preserve"> (may, can/be able to, must/have to/should; need, shall, could, might, would);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lastRenderedPageBreak/>
        <w:t>согласовывать времена в рамках сложного предложения в плане настоящего и прошлого;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употреблять в речи определенный/неопределенный/нулевой артикль;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proofErr w:type="gramStart"/>
      <w:r w:rsidRPr="00355327">
        <w:rPr>
          <w:sz w:val="22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proofErr w:type="gramStart"/>
      <w:r w:rsidRPr="00355327">
        <w:rPr>
          <w:sz w:val="22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355327">
        <w:rPr>
          <w:sz w:val="22"/>
        </w:rPr>
        <w:t>many</w:t>
      </w:r>
      <w:proofErr w:type="spellEnd"/>
      <w:r w:rsidRPr="00355327">
        <w:rPr>
          <w:sz w:val="22"/>
        </w:rPr>
        <w:t xml:space="preserve"> / </w:t>
      </w:r>
      <w:proofErr w:type="spellStart"/>
      <w:r w:rsidRPr="00355327">
        <w:rPr>
          <w:sz w:val="22"/>
        </w:rPr>
        <w:t>much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few</w:t>
      </w:r>
      <w:proofErr w:type="spellEnd"/>
      <w:r w:rsidRPr="00355327">
        <w:rPr>
          <w:sz w:val="22"/>
        </w:rPr>
        <w:t xml:space="preserve"> / a </w:t>
      </w:r>
      <w:proofErr w:type="spellStart"/>
      <w:r w:rsidRPr="00355327">
        <w:rPr>
          <w:sz w:val="22"/>
        </w:rPr>
        <w:t>few</w:t>
      </w:r>
      <w:proofErr w:type="spellEnd"/>
      <w:r w:rsidRPr="00355327">
        <w:rPr>
          <w:sz w:val="22"/>
        </w:rPr>
        <w:t xml:space="preserve">, </w:t>
      </w:r>
      <w:proofErr w:type="spellStart"/>
      <w:r w:rsidRPr="00355327">
        <w:rPr>
          <w:sz w:val="22"/>
        </w:rPr>
        <w:t>little</w:t>
      </w:r>
      <w:proofErr w:type="spellEnd"/>
      <w:r w:rsidRPr="00355327">
        <w:rPr>
          <w:sz w:val="22"/>
        </w:rPr>
        <w:t xml:space="preserve"> / a </w:t>
      </w:r>
      <w:proofErr w:type="spellStart"/>
      <w:r w:rsidRPr="00355327">
        <w:rPr>
          <w:sz w:val="22"/>
        </w:rPr>
        <w:t>little</w:t>
      </w:r>
      <w:proofErr w:type="spellEnd"/>
      <w:r w:rsidRPr="00355327">
        <w:rPr>
          <w:sz w:val="22"/>
        </w:rPr>
        <w:t>) и наречия, выражающие время;</w:t>
      </w:r>
      <w:proofErr w:type="gramEnd"/>
    </w:p>
    <w:p w:rsidR="00355327" w:rsidRPr="00355327" w:rsidRDefault="00355327" w:rsidP="00355327">
      <w:pPr>
        <w:pStyle w:val="a"/>
        <w:spacing w:line="240" w:lineRule="auto"/>
        <w:rPr>
          <w:sz w:val="22"/>
        </w:rPr>
      </w:pPr>
      <w:r w:rsidRPr="00355327">
        <w:rPr>
          <w:sz w:val="22"/>
        </w:rPr>
        <w:t>употреблять предлоги, выражающие направление движения, время и место действия.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</w:rPr>
      </w:pPr>
      <w:r w:rsidRPr="00355327">
        <w:rPr>
          <w:rFonts w:ascii="Times New Roman" w:hAnsi="Times New Roman" w:cs="Times New Roman"/>
          <w:b/>
        </w:rPr>
        <w:t>Выпускник на базовом уровне получит возможность научиться: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  <w:r w:rsidRPr="00355327">
        <w:rPr>
          <w:rFonts w:ascii="Times New Roman" w:hAnsi="Times New Roman" w:cs="Times New Roman"/>
          <w:b/>
          <w:i/>
        </w:rPr>
        <w:t>Коммуникативные умения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  <w:r w:rsidRPr="00355327">
        <w:rPr>
          <w:rFonts w:ascii="Times New Roman" w:hAnsi="Times New Roman" w:cs="Times New Roman"/>
          <w:b/>
          <w:i/>
        </w:rPr>
        <w:t>Говорение, диалогическая речь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Вести диалог/</w:t>
      </w:r>
      <w:proofErr w:type="spellStart"/>
      <w:r w:rsidRPr="00355327">
        <w:rPr>
          <w:i/>
          <w:sz w:val="22"/>
        </w:rPr>
        <w:t>полилог</w:t>
      </w:r>
      <w:proofErr w:type="spellEnd"/>
      <w:r w:rsidRPr="00355327">
        <w:rPr>
          <w:i/>
          <w:sz w:val="22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проводить подготовленное интервью, проверяя и получая подтверждение какой-либо информации;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обмениваться информацией, проверять и подтверждать собранную фактическую информацию.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  <w:r w:rsidRPr="00355327">
        <w:rPr>
          <w:rFonts w:ascii="Times New Roman" w:hAnsi="Times New Roman" w:cs="Times New Roman"/>
          <w:b/>
          <w:i/>
        </w:rPr>
        <w:t>Говорение, монологическая речь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Резюмировать прослушанный/прочитанный текст;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обобщать информацию на основе прочитанного/прослушанного текста.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  <w:r w:rsidRPr="00355327">
        <w:rPr>
          <w:rFonts w:ascii="Times New Roman" w:hAnsi="Times New Roman" w:cs="Times New Roman"/>
          <w:b/>
          <w:i/>
        </w:rPr>
        <w:t>Аудирование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Полно и точно воспринимать информацию в распространенных коммуникативных ситуациях;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обобщать прослушанную информацию и выявлять факты в соответствии с поставленной задачей/вопросом.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  <w:r w:rsidRPr="00355327">
        <w:rPr>
          <w:rFonts w:ascii="Times New Roman" w:hAnsi="Times New Roman" w:cs="Times New Roman"/>
          <w:b/>
          <w:i/>
        </w:rPr>
        <w:t>Чтение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  <w:r w:rsidRPr="00355327">
        <w:rPr>
          <w:rFonts w:ascii="Times New Roman" w:hAnsi="Times New Roman" w:cs="Times New Roman"/>
          <w:b/>
          <w:i/>
        </w:rPr>
        <w:t>Письмо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Писать краткий отзыв на фильм, книгу или пьесу.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  <w:r w:rsidRPr="00355327">
        <w:rPr>
          <w:rFonts w:ascii="Times New Roman" w:hAnsi="Times New Roman" w:cs="Times New Roman"/>
          <w:b/>
          <w:i/>
        </w:rPr>
        <w:t>Языковые навыки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  <w:r w:rsidRPr="00355327">
        <w:rPr>
          <w:rFonts w:ascii="Times New Roman" w:hAnsi="Times New Roman" w:cs="Times New Roman"/>
          <w:b/>
          <w:i/>
        </w:rPr>
        <w:t>Фонетическая сторона речи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  <w:r w:rsidRPr="00355327">
        <w:rPr>
          <w:rFonts w:ascii="Times New Roman" w:hAnsi="Times New Roman" w:cs="Times New Roman"/>
          <w:b/>
          <w:i/>
        </w:rPr>
        <w:t>Орфография и пунктуация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Владеть орфографическими навыками;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расставлять в тексте знаки препинания в соответствии с нормами пунктуации.</w:t>
      </w:r>
    </w:p>
    <w:p w:rsidR="00355327" w:rsidRPr="00355327" w:rsidRDefault="00355327" w:rsidP="00355327">
      <w:pPr>
        <w:pStyle w:val="a"/>
        <w:numPr>
          <w:ilvl w:val="0"/>
          <w:numId w:val="0"/>
        </w:numPr>
        <w:spacing w:line="240" w:lineRule="auto"/>
        <w:ind w:left="709"/>
        <w:rPr>
          <w:i/>
          <w:sz w:val="22"/>
        </w:rPr>
      </w:pPr>
      <w:r w:rsidRPr="00355327">
        <w:rPr>
          <w:b/>
          <w:i/>
          <w:sz w:val="22"/>
        </w:rPr>
        <w:t>Лексическая сторона речи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узнавать и использовать в речи устойчивые выражения и фразы (</w:t>
      </w:r>
      <w:proofErr w:type="spellStart"/>
      <w:r w:rsidRPr="00355327">
        <w:rPr>
          <w:i/>
          <w:sz w:val="22"/>
        </w:rPr>
        <w:t>collocations</w:t>
      </w:r>
      <w:proofErr w:type="spellEnd"/>
      <w:r w:rsidRPr="00355327">
        <w:rPr>
          <w:i/>
          <w:sz w:val="22"/>
        </w:rPr>
        <w:t>).</w:t>
      </w:r>
    </w:p>
    <w:p w:rsidR="00355327" w:rsidRPr="00355327" w:rsidRDefault="00355327" w:rsidP="00355327">
      <w:pPr>
        <w:spacing w:after="0" w:line="240" w:lineRule="auto"/>
        <w:rPr>
          <w:rFonts w:ascii="Times New Roman" w:hAnsi="Times New Roman" w:cs="Times New Roman"/>
          <w:i/>
        </w:rPr>
      </w:pPr>
      <w:r w:rsidRPr="00355327">
        <w:rPr>
          <w:rFonts w:ascii="Times New Roman" w:hAnsi="Times New Roman" w:cs="Times New Roman"/>
          <w:b/>
          <w:i/>
        </w:rPr>
        <w:t>Грамматическая сторона речи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355327">
        <w:rPr>
          <w:i/>
          <w:sz w:val="22"/>
        </w:rPr>
        <w:t>could</w:t>
      </w:r>
      <w:proofErr w:type="spellEnd"/>
      <w:r w:rsidRPr="00355327">
        <w:rPr>
          <w:i/>
          <w:sz w:val="22"/>
        </w:rPr>
        <w:t xml:space="preserve"> + </w:t>
      </w:r>
      <w:proofErr w:type="spellStart"/>
      <w:r w:rsidRPr="00355327">
        <w:rPr>
          <w:i/>
          <w:sz w:val="22"/>
        </w:rPr>
        <w:t>have</w:t>
      </w:r>
      <w:proofErr w:type="spellEnd"/>
      <w:r w:rsidRPr="00355327">
        <w:rPr>
          <w:i/>
          <w:sz w:val="22"/>
        </w:rPr>
        <w:t xml:space="preserve"> </w:t>
      </w:r>
      <w:proofErr w:type="spellStart"/>
      <w:r w:rsidRPr="00355327">
        <w:rPr>
          <w:i/>
          <w:sz w:val="22"/>
        </w:rPr>
        <w:t>done</w:t>
      </w:r>
      <w:proofErr w:type="spellEnd"/>
      <w:r w:rsidRPr="00355327">
        <w:rPr>
          <w:i/>
          <w:sz w:val="22"/>
        </w:rPr>
        <w:t xml:space="preserve">; </w:t>
      </w:r>
      <w:proofErr w:type="spellStart"/>
      <w:r w:rsidRPr="00355327">
        <w:rPr>
          <w:i/>
          <w:sz w:val="22"/>
        </w:rPr>
        <w:t>might</w:t>
      </w:r>
      <w:proofErr w:type="spellEnd"/>
      <w:r w:rsidRPr="00355327">
        <w:rPr>
          <w:i/>
          <w:sz w:val="22"/>
        </w:rPr>
        <w:t xml:space="preserve"> + </w:t>
      </w:r>
      <w:proofErr w:type="spellStart"/>
      <w:r w:rsidRPr="00355327">
        <w:rPr>
          <w:i/>
          <w:sz w:val="22"/>
        </w:rPr>
        <w:t>have</w:t>
      </w:r>
      <w:proofErr w:type="spellEnd"/>
      <w:r w:rsidRPr="00355327">
        <w:rPr>
          <w:i/>
          <w:sz w:val="22"/>
        </w:rPr>
        <w:t xml:space="preserve"> </w:t>
      </w:r>
      <w:proofErr w:type="spellStart"/>
      <w:r w:rsidRPr="00355327">
        <w:rPr>
          <w:i/>
          <w:sz w:val="22"/>
        </w:rPr>
        <w:t>done</w:t>
      </w:r>
      <w:proofErr w:type="spellEnd"/>
      <w:r w:rsidRPr="00355327">
        <w:rPr>
          <w:i/>
          <w:sz w:val="22"/>
        </w:rPr>
        <w:t>);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 xml:space="preserve">употреблять в речи структуру </w:t>
      </w:r>
      <w:proofErr w:type="spellStart"/>
      <w:r w:rsidRPr="00355327">
        <w:rPr>
          <w:i/>
          <w:sz w:val="22"/>
        </w:rPr>
        <w:t>have</w:t>
      </w:r>
      <w:proofErr w:type="spellEnd"/>
      <w:r w:rsidRPr="00355327">
        <w:rPr>
          <w:i/>
          <w:sz w:val="22"/>
        </w:rPr>
        <w:t>/</w:t>
      </w:r>
      <w:proofErr w:type="spellStart"/>
      <w:r w:rsidRPr="00355327">
        <w:rPr>
          <w:i/>
          <w:sz w:val="22"/>
        </w:rPr>
        <w:t>get</w:t>
      </w:r>
      <w:proofErr w:type="spellEnd"/>
      <w:r w:rsidRPr="00355327">
        <w:rPr>
          <w:i/>
          <w:sz w:val="22"/>
        </w:rPr>
        <w:t xml:space="preserve"> + </w:t>
      </w:r>
      <w:proofErr w:type="spellStart"/>
      <w:r w:rsidRPr="00355327">
        <w:rPr>
          <w:i/>
          <w:sz w:val="22"/>
        </w:rPr>
        <w:t>something</w:t>
      </w:r>
      <w:proofErr w:type="spellEnd"/>
      <w:r w:rsidRPr="00355327">
        <w:rPr>
          <w:i/>
          <w:sz w:val="22"/>
        </w:rPr>
        <w:t xml:space="preserve"> + </w:t>
      </w:r>
      <w:proofErr w:type="spellStart"/>
      <w:r w:rsidRPr="00355327">
        <w:rPr>
          <w:i/>
          <w:sz w:val="22"/>
        </w:rPr>
        <w:t>Participle</w:t>
      </w:r>
      <w:proofErr w:type="spellEnd"/>
      <w:r w:rsidRPr="00355327">
        <w:rPr>
          <w:i/>
          <w:sz w:val="22"/>
        </w:rPr>
        <w:t xml:space="preserve"> II (</w:t>
      </w:r>
      <w:proofErr w:type="spellStart"/>
      <w:r w:rsidRPr="00355327">
        <w:rPr>
          <w:i/>
          <w:sz w:val="22"/>
        </w:rPr>
        <w:t>causative</w:t>
      </w:r>
      <w:proofErr w:type="spellEnd"/>
      <w:r w:rsidRPr="00355327">
        <w:rPr>
          <w:i/>
          <w:sz w:val="22"/>
        </w:rPr>
        <w:t xml:space="preserve"> </w:t>
      </w:r>
      <w:proofErr w:type="spellStart"/>
      <w:r w:rsidRPr="00355327">
        <w:rPr>
          <w:i/>
          <w:sz w:val="22"/>
        </w:rPr>
        <w:t>form</w:t>
      </w:r>
      <w:proofErr w:type="spellEnd"/>
      <w:r w:rsidRPr="00355327">
        <w:rPr>
          <w:i/>
          <w:sz w:val="22"/>
        </w:rPr>
        <w:t>) как эквивалент страдательного залога;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  <w:lang w:val="en-US"/>
        </w:rPr>
      </w:pPr>
      <w:r w:rsidRPr="00355327">
        <w:rPr>
          <w:i/>
          <w:sz w:val="22"/>
        </w:rPr>
        <w:t xml:space="preserve">употреблять в речи эмфатические конструкции типа </w:t>
      </w:r>
      <w:proofErr w:type="spellStart"/>
      <w:r w:rsidRPr="00355327">
        <w:rPr>
          <w:i/>
          <w:sz w:val="22"/>
        </w:rPr>
        <w:t>It’s</w:t>
      </w:r>
      <w:proofErr w:type="spellEnd"/>
      <w:r w:rsidRPr="00355327">
        <w:rPr>
          <w:i/>
          <w:sz w:val="22"/>
        </w:rPr>
        <w:t xml:space="preserve"> </w:t>
      </w:r>
      <w:proofErr w:type="spellStart"/>
      <w:r w:rsidRPr="00355327">
        <w:rPr>
          <w:i/>
          <w:sz w:val="22"/>
        </w:rPr>
        <w:t>him</w:t>
      </w:r>
      <w:proofErr w:type="spellEnd"/>
      <w:r w:rsidRPr="00355327">
        <w:rPr>
          <w:i/>
          <w:sz w:val="22"/>
        </w:rPr>
        <w:t xml:space="preserve"> </w:t>
      </w:r>
      <w:proofErr w:type="spellStart"/>
      <w:r w:rsidRPr="00355327">
        <w:rPr>
          <w:i/>
          <w:sz w:val="22"/>
        </w:rPr>
        <w:t>who</w:t>
      </w:r>
      <w:proofErr w:type="spellEnd"/>
      <w:r w:rsidRPr="00355327">
        <w:rPr>
          <w:i/>
          <w:sz w:val="22"/>
        </w:rPr>
        <w:t xml:space="preserve">… </w:t>
      </w:r>
      <w:r w:rsidRPr="00355327">
        <w:rPr>
          <w:i/>
          <w:sz w:val="22"/>
          <w:lang w:val="en-US"/>
        </w:rPr>
        <w:t xml:space="preserve">It’s time you did </w:t>
      </w:r>
      <w:proofErr w:type="spellStart"/>
      <w:r w:rsidRPr="00355327">
        <w:rPr>
          <w:i/>
          <w:sz w:val="22"/>
          <w:lang w:val="en-US"/>
        </w:rPr>
        <w:t>smth</w:t>
      </w:r>
      <w:proofErr w:type="spellEnd"/>
      <w:r w:rsidRPr="00355327">
        <w:rPr>
          <w:i/>
          <w:sz w:val="22"/>
          <w:lang w:val="en-US"/>
        </w:rPr>
        <w:t>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употреблять в речи все формы страдательного залога;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  <w:lang w:val="en-US"/>
        </w:rPr>
      </w:pPr>
      <w:r w:rsidRPr="00355327">
        <w:rPr>
          <w:i/>
          <w:sz w:val="22"/>
        </w:rPr>
        <w:t>употреблять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в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речи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времена</w:t>
      </w:r>
      <w:r w:rsidRPr="00355327">
        <w:rPr>
          <w:i/>
          <w:sz w:val="22"/>
          <w:lang w:val="en-US"/>
        </w:rPr>
        <w:t xml:space="preserve"> Past Perfect </w:t>
      </w:r>
      <w:r w:rsidRPr="00355327">
        <w:rPr>
          <w:i/>
          <w:sz w:val="22"/>
        </w:rPr>
        <w:t>и</w:t>
      </w:r>
      <w:r w:rsidRPr="00355327">
        <w:rPr>
          <w:i/>
          <w:sz w:val="22"/>
          <w:lang w:val="en-US"/>
        </w:rPr>
        <w:t xml:space="preserve"> Past Perfect Continuous;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употреблять в речи условные предложения нереального характера (</w:t>
      </w:r>
      <w:proofErr w:type="spellStart"/>
      <w:r w:rsidRPr="00355327">
        <w:rPr>
          <w:i/>
          <w:sz w:val="22"/>
        </w:rPr>
        <w:t>Conditional</w:t>
      </w:r>
      <w:proofErr w:type="spellEnd"/>
      <w:r w:rsidRPr="00355327">
        <w:rPr>
          <w:i/>
          <w:sz w:val="22"/>
        </w:rPr>
        <w:t xml:space="preserve"> 3);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  <w:lang w:val="en-US"/>
        </w:rPr>
      </w:pPr>
      <w:r w:rsidRPr="00355327">
        <w:rPr>
          <w:i/>
          <w:sz w:val="22"/>
        </w:rPr>
        <w:t>употреблять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в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речи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структуру</w:t>
      </w:r>
      <w:r w:rsidRPr="00355327">
        <w:rPr>
          <w:i/>
          <w:sz w:val="22"/>
          <w:lang w:val="en-US"/>
        </w:rPr>
        <w:t xml:space="preserve"> to be/get + used to + verb;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lastRenderedPageBreak/>
        <w:t xml:space="preserve">употреблять в речи структуру </w:t>
      </w:r>
      <w:proofErr w:type="spellStart"/>
      <w:r w:rsidRPr="00355327">
        <w:rPr>
          <w:i/>
          <w:sz w:val="22"/>
        </w:rPr>
        <w:t>used</w:t>
      </w:r>
      <w:proofErr w:type="spellEnd"/>
      <w:r w:rsidRPr="00355327">
        <w:rPr>
          <w:i/>
          <w:sz w:val="22"/>
        </w:rPr>
        <w:t xml:space="preserve"> </w:t>
      </w:r>
      <w:proofErr w:type="spellStart"/>
      <w:r w:rsidRPr="00355327">
        <w:rPr>
          <w:i/>
          <w:sz w:val="22"/>
        </w:rPr>
        <w:t>to</w:t>
      </w:r>
      <w:proofErr w:type="spellEnd"/>
      <w:r w:rsidRPr="00355327">
        <w:rPr>
          <w:i/>
          <w:sz w:val="22"/>
        </w:rPr>
        <w:t xml:space="preserve"> / </w:t>
      </w:r>
      <w:proofErr w:type="spellStart"/>
      <w:r w:rsidRPr="00355327">
        <w:rPr>
          <w:i/>
          <w:sz w:val="22"/>
        </w:rPr>
        <w:t>would</w:t>
      </w:r>
      <w:proofErr w:type="spellEnd"/>
      <w:r w:rsidRPr="00355327">
        <w:rPr>
          <w:i/>
          <w:sz w:val="22"/>
        </w:rPr>
        <w:t xml:space="preserve"> + </w:t>
      </w:r>
      <w:proofErr w:type="spellStart"/>
      <w:r w:rsidRPr="00355327">
        <w:rPr>
          <w:i/>
          <w:sz w:val="22"/>
        </w:rPr>
        <w:t>verb</w:t>
      </w:r>
      <w:proofErr w:type="spellEnd"/>
      <w:r w:rsidRPr="00355327">
        <w:rPr>
          <w:i/>
          <w:sz w:val="22"/>
        </w:rPr>
        <w:t xml:space="preserve"> для обозначения регулярных действий в прошлом;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  <w:lang w:val="en-US"/>
        </w:rPr>
      </w:pPr>
      <w:r w:rsidRPr="00355327">
        <w:rPr>
          <w:i/>
          <w:sz w:val="22"/>
        </w:rPr>
        <w:t>употреблять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в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речи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предложения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с</w:t>
      </w:r>
      <w:r w:rsidRPr="00355327">
        <w:rPr>
          <w:i/>
          <w:sz w:val="22"/>
          <w:lang w:val="en-US"/>
        </w:rPr>
        <w:t xml:space="preserve"> </w:t>
      </w:r>
      <w:r w:rsidRPr="00355327">
        <w:rPr>
          <w:i/>
          <w:sz w:val="22"/>
        </w:rPr>
        <w:t>конструкциями</w:t>
      </w:r>
      <w:r w:rsidRPr="00355327">
        <w:rPr>
          <w:i/>
          <w:sz w:val="22"/>
          <w:lang w:val="en-US"/>
        </w:rPr>
        <w:t xml:space="preserve"> as … as; not so … as; either … or; neither … nor;</w:t>
      </w:r>
    </w:p>
    <w:p w:rsidR="00355327" w:rsidRPr="00355327" w:rsidRDefault="00355327" w:rsidP="00355327">
      <w:pPr>
        <w:pStyle w:val="a"/>
        <w:spacing w:line="240" w:lineRule="auto"/>
        <w:rPr>
          <w:i/>
          <w:sz w:val="22"/>
        </w:rPr>
      </w:pPr>
      <w:r w:rsidRPr="00355327">
        <w:rPr>
          <w:i/>
          <w:sz w:val="22"/>
        </w:rPr>
        <w:t>использовать широкий спектр союзов для выражения противопоставления и различия в сложных предложениях.</w:t>
      </w:r>
    </w:p>
    <w:p w:rsidR="00355327" w:rsidRDefault="00355327" w:rsidP="0035532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55327" w:rsidRPr="00F64157" w:rsidRDefault="00355327" w:rsidP="00355327">
      <w:pPr>
        <w:rPr>
          <w:rFonts w:ascii="Times New Roman" w:hAnsi="Times New Roman" w:cs="Times New Roman"/>
          <w:b/>
          <w:lang w:eastAsia="ru-RU"/>
        </w:rPr>
      </w:pPr>
      <w:r w:rsidRPr="00F64157">
        <w:rPr>
          <w:rFonts w:ascii="Times New Roman" w:hAnsi="Times New Roman" w:cs="Times New Roman"/>
          <w:b/>
          <w:lang w:eastAsia="ru-RU"/>
        </w:rPr>
        <w:t>УМК</w:t>
      </w:r>
    </w:p>
    <w:p w:rsidR="00F64157" w:rsidRPr="00F64157" w:rsidRDefault="00F64157" w:rsidP="00355327">
      <w:pPr>
        <w:rPr>
          <w:rFonts w:ascii="Times New Roman" w:hAnsi="Times New Roman" w:cs="Times New Roman"/>
          <w:lang w:eastAsia="ru-RU"/>
        </w:rPr>
      </w:pPr>
      <w:r w:rsidRPr="00F64157">
        <w:rPr>
          <w:rFonts w:ascii="Times New Roman" w:hAnsi="Times New Roman" w:cs="Times New Roman"/>
          <w:lang w:eastAsia="ru-RU"/>
        </w:rPr>
        <w:t xml:space="preserve">Литература для учащихся: </w:t>
      </w:r>
      <w:r w:rsidR="00355327" w:rsidRPr="00F64157">
        <w:rPr>
          <w:rFonts w:ascii="Times New Roman" w:hAnsi="Times New Roman" w:cs="Times New Roman"/>
          <w:lang w:eastAsia="ru-RU"/>
        </w:rPr>
        <w:t>Кауфман К.</w:t>
      </w:r>
      <w:r w:rsidRPr="00F64157">
        <w:rPr>
          <w:rFonts w:ascii="Times New Roman" w:hAnsi="Times New Roman" w:cs="Times New Roman"/>
          <w:lang w:eastAsia="ru-RU"/>
        </w:rPr>
        <w:t xml:space="preserve">И., Кауфман М.Ю. Учебник </w:t>
      </w:r>
      <w:r w:rsidR="00355327" w:rsidRPr="00F64157">
        <w:rPr>
          <w:rFonts w:ascii="Times New Roman" w:hAnsi="Times New Roman" w:cs="Times New Roman"/>
          <w:lang w:eastAsia="ru-RU"/>
        </w:rPr>
        <w:t xml:space="preserve"> для 10</w:t>
      </w:r>
      <w:r w:rsidRPr="00F64157">
        <w:rPr>
          <w:rFonts w:ascii="Times New Roman" w:hAnsi="Times New Roman" w:cs="Times New Roman"/>
          <w:lang w:eastAsia="ru-RU"/>
        </w:rPr>
        <w:t>, 11</w:t>
      </w:r>
      <w:r w:rsidR="00355327" w:rsidRPr="00F64157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="00355327" w:rsidRPr="00F64157">
        <w:rPr>
          <w:rFonts w:ascii="Times New Roman" w:hAnsi="Times New Roman" w:cs="Times New Roman"/>
          <w:lang w:eastAsia="ru-RU"/>
        </w:rPr>
        <w:t>кл</w:t>
      </w:r>
      <w:proofErr w:type="spellEnd"/>
      <w:r w:rsidR="00355327" w:rsidRPr="00F64157">
        <w:rPr>
          <w:rFonts w:ascii="Times New Roman" w:hAnsi="Times New Roman" w:cs="Times New Roman"/>
          <w:lang w:eastAsia="ru-RU"/>
        </w:rPr>
        <w:t>.</w:t>
      </w:r>
      <w:r w:rsidRPr="00F64157">
        <w:rPr>
          <w:rFonts w:ascii="Times New Roman" w:hAnsi="Times New Roman" w:cs="Times New Roman"/>
          <w:lang w:eastAsia="ru-RU"/>
        </w:rPr>
        <w:t xml:space="preserve"> общеобразовательных учреждений.  Обнинск: Титул.</w:t>
      </w:r>
    </w:p>
    <w:p w:rsidR="00F64157" w:rsidRPr="00F64157" w:rsidRDefault="00355327" w:rsidP="00F64157">
      <w:pPr>
        <w:pStyle w:val="a4"/>
        <w:ind w:left="1429"/>
        <w:rPr>
          <w:rFonts w:ascii="Times New Roman" w:hAnsi="Times New Roman" w:cs="Times New Roman"/>
          <w:lang w:eastAsia="ru-RU"/>
        </w:rPr>
      </w:pPr>
      <w:r w:rsidRPr="00F64157">
        <w:rPr>
          <w:rFonts w:ascii="Times New Roman" w:hAnsi="Times New Roman" w:cs="Times New Roman"/>
          <w:lang w:eastAsia="ru-RU"/>
        </w:rPr>
        <w:t>Кауфман К.И., Кауфман</w:t>
      </w:r>
      <w:r w:rsidR="00F64157" w:rsidRPr="00F64157">
        <w:rPr>
          <w:rFonts w:ascii="Times New Roman" w:hAnsi="Times New Roman" w:cs="Times New Roman"/>
          <w:lang w:eastAsia="ru-RU"/>
        </w:rPr>
        <w:t xml:space="preserve"> М.Ю. Рабочая тетрадь № 1 и № 2 (по желанию)</w:t>
      </w:r>
    </w:p>
    <w:p w:rsidR="00F64157" w:rsidRPr="00F64157" w:rsidRDefault="00355327" w:rsidP="00F64157">
      <w:pPr>
        <w:pStyle w:val="a4"/>
        <w:ind w:left="1429"/>
        <w:rPr>
          <w:rFonts w:ascii="Times New Roman" w:hAnsi="Times New Roman" w:cs="Times New Roman"/>
          <w:lang w:eastAsia="ru-RU"/>
        </w:rPr>
      </w:pPr>
      <w:proofErr w:type="spellStart"/>
      <w:r w:rsidRPr="00F64157">
        <w:rPr>
          <w:rFonts w:ascii="Times New Roman" w:hAnsi="Times New Roman" w:cs="Times New Roman"/>
          <w:lang w:eastAsia="ru-RU"/>
        </w:rPr>
        <w:t>Аудиоприложение</w:t>
      </w:r>
      <w:proofErr w:type="spellEnd"/>
      <w:r w:rsidRPr="00F64157">
        <w:rPr>
          <w:rFonts w:ascii="Times New Roman" w:hAnsi="Times New Roman" w:cs="Times New Roman"/>
          <w:lang w:eastAsia="ru-RU"/>
        </w:rPr>
        <w:t xml:space="preserve"> </w:t>
      </w:r>
    </w:p>
    <w:p w:rsidR="00F64157" w:rsidRDefault="00355327" w:rsidP="00F64157">
      <w:pPr>
        <w:rPr>
          <w:rFonts w:ascii="Times New Roman" w:hAnsi="Times New Roman" w:cs="Times New Roman"/>
          <w:lang w:eastAsia="ru-RU"/>
        </w:rPr>
      </w:pPr>
      <w:r w:rsidRPr="00F64157">
        <w:rPr>
          <w:rFonts w:ascii="Times New Roman" w:hAnsi="Times New Roman" w:cs="Times New Roman"/>
          <w:lang w:eastAsia="ru-RU"/>
        </w:rPr>
        <w:t xml:space="preserve">Литература для учителя: Кауфман К.И., Кауфман М.Ю. Книга для учителя. </w:t>
      </w:r>
    </w:p>
    <w:p w:rsidR="00355327" w:rsidRPr="00F64157" w:rsidRDefault="00F64157" w:rsidP="00F64157">
      <w:pPr>
        <w:rPr>
          <w:rFonts w:ascii="Times New Roman" w:hAnsi="Times New Roman" w:cs="Times New Roman"/>
          <w:b/>
          <w:lang w:eastAsia="ru-RU"/>
        </w:rPr>
      </w:pPr>
      <w:r w:rsidRPr="00F64157">
        <w:rPr>
          <w:rFonts w:ascii="Times New Roman" w:hAnsi="Times New Roman" w:cs="Times New Roman"/>
          <w:b/>
          <w:lang w:eastAsia="ru-RU"/>
        </w:rPr>
        <w:t>Место в Учебном плане</w:t>
      </w:r>
    </w:p>
    <w:p w:rsidR="00F64157" w:rsidRDefault="00F64157" w:rsidP="00F64157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Курс английского языка на базовом уровне изучается как обязательный -  3 часа в неделю, 102 часа в год; 204 часа за весь курс обучения.</w:t>
      </w:r>
    </w:p>
    <w:p w:rsidR="00A63BF6" w:rsidRDefault="00F64157" w:rsidP="00F64157">
      <w:pPr>
        <w:rPr>
          <w:rFonts w:ascii="Times New Roman" w:hAnsi="Times New Roman" w:cs="Times New Roman"/>
          <w:b/>
          <w:lang w:eastAsia="ru-RU"/>
        </w:rPr>
      </w:pPr>
      <w:r w:rsidRPr="00F64157">
        <w:rPr>
          <w:rFonts w:ascii="Times New Roman" w:hAnsi="Times New Roman" w:cs="Times New Roman"/>
          <w:b/>
          <w:lang w:eastAsia="ru-RU"/>
        </w:rPr>
        <w:t>Содержание</w:t>
      </w:r>
    </w:p>
    <w:p w:rsidR="00A63BF6" w:rsidRDefault="00DF32D7" w:rsidP="00A63BF6">
      <w:pPr>
        <w:pStyle w:val="a7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</w:t>
      </w:r>
      <w:r w:rsidR="00A63BF6">
        <w:rPr>
          <w:rFonts w:ascii="PT Sans" w:hAnsi="PT Sans"/>
          <w:color w:val="000000"/>
          <w:sz w:val="21"/>
          <w:szCs w:val="21"/>
        </w:rPr>
        <w:t>редметное содержание устной и письменной речи, предлагаемое в рабочей программе, полностью отражает темы, включенные в федеральный компонент государственного образовательного стандарта среднего (полного) образования по иностранным языкам. Ряд тем освещается более подробно. Старшеклассники учатся общаться в ситуациях социально-бытовой, учебно-трудовой и социально-культурной сфер общения в рамках следующей тематики:</w:t>
      </w:r>
    </w:p>
    <w:p w:rsidR="00A63BF6" w:rsidRDefault="00A63BF6" w:rsidP="00A63BF6">
      <w:pPr>
        <w:pStyle w:val="a7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Социально-бытовая сфера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Взаимоотношения подростков.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Как себя вести, чтобы завоевать авторитет и завести новых друзей.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Жизнь в международном молодежном лагере, его устройство, особенности, законы и традиции.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Дружба и первая любовь.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Взаимовыручка в экстремальной ситуации.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Условия жизни и быта на кампусе и вне его.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Как не ошибиться, снимая квартиру.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Межличностные отношения с соседями по квартире / общежитию, друзьями, знакомыми.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Правила поведения в ресторане. Обсуждение меню.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История моей семьи. Связь поколений.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Социально-культурная сфера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Глобализация — плюсы и минусы.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Живем ли мы уже в „глобальной деревне“?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Досуг молодежи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Мероприятия, проводимые в международном молодежном лагере.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 xml:space="preserve">Блоги и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блогеры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>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Клубы по интересам.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Организация и проведение похода в национальный парк Йосемити.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Байдарочный поход.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Известные российские деятели искусства.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Устройство театра.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Описание понравившегося спектакля.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Пьеса Бернарда Шоу „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Пигмалион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>“.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Постановка отрывков из пьесы „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Пигмалион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>“ в школьном театре.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Страна / Страны изучаемого языка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proofErr w:type="gramStart"/>
      <w:r w:rsidRPr="00DF32D7">
        <w:rPr>
          <w:rFonts w:ascii="PT Sans" w:hAnsi="PT Sans"/>
          <w:color w:val="000000"/>
          <w:sz w:val="22"/>
          <w:szCs w:val="22"/>
        </w:rPr>
        <w:lastRenderedPageBreak/>
        <w:t>История, география, политическое устройство, культурная жизнь Канады, Австралии, России, США, Великобритании.</w:t>
      </w:r>
      <w:proofErr w:type="gramEnd"/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Посещение Кентербери: достопримечательности.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Международный аэропорт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Как купить билет, зарегистрироваться на рейс, сдать багаж, узнать необходимую информацию.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Как позвонить по телефону и воспользоваться банкоматом в чужой стране.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Творчество</w:t>
      </w:r>
      <w:proofErr w:type="gramStart"/>
      <w:r w:rsidRPr="00DF32D7">
        <w:rPr>
          <w:rFonts w:ascii="PT Sans" w:hAnsi="PT Sans"/>
          <w:color w:val="000000"/>
          <w:sz w:val="22"/>
          <w:szCs w:val="22"/>
        </w:rPr>
        <w:t xml:space="preserve"> О</w:t>
      </w:r>
      <w:proofErr w:type="gramEnd"/>
      <w:r w:rsidRPr="00DF32D7">
        <w:rPr>
          <w:rFonts w:ascii="PT Sans" w:hAnsi="PT Sans"/>
          <w:color w:val="000000"/>
          <w:sz w:val="22"/>
          <w:szCs w:val="22"/>
        </w:rPr>
        <w:t xml:space="preserve">’Генри,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Конан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Дойла, Джерома К. Джерома, Кэтрин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Мэнсфилд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>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Акция в защиту слонов в Лондоне.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Известные личности в английской истории: Томас Беккет, Джеффри Чосер.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Возрождение фермерских рынков в Англии.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Природа и экология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Поход в заповедник Йосемити.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Охрана окружающей среды.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Проблемы, с которыми можно столкнуться в походе.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Экологические катастрофы и их влияние на ситуацию в мире.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Последствия извержения вулкана в Исландии.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Учебно-трудовая сфера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Система выпускных школьных экзаменов в Англии, США, России.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Университеты Англии и России. Вступительные экзамены в университеты Англии и России.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Какой информацией надо обладать иностранному студенту, чтобы поступить в английский университет.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Как воспользоваться информацией из Интернета для выбора университета.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Какими качествами и образованием надо обладать, чтобы найти интересную работу после окончания школы.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Как составлять резюме и вести себя на интервью.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Как правильно писать деловые письма.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Какие факторы являются определяющими при выборе профессии.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Планы на ближайшее будущее.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jc w:val="center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Основное содержание программы 10 класса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proofErr w:type="spellStart"/>
      <w:r w:rsidRPr="00DF32D7">
        <w:rPr>
          <w:rFonts w:ascii="PT Sans" w:hAnsi="PT Sans"/>
          <w:b/>
          <w:bCs/>
          <w:color w:val="000000"/>
          <w:sz w:val="22"/>
          <w:szCs w:val="22"/>
        </w:rPr>
        <w:t>Unit</w:t>
      </w:r>
      <w:proofErr w:type="spellEnd"/>
      <w:r w:rsidRPr="00DF32D7">
        <w:rPr>
          <w:rFonts w:ascii="PT Sans" w:hAnsi="PT Sans"/>
          <w:b/>
          <w:bCs/>
          <w:color w:val="000000"/>
          <w:sz w:val="22"/>
          <w:szCs w:val="22"/>
        </w:rPr>
        <w:t xml:space="preserve"> 1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Разделы посвящены следующим лексическим темам: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1.Аэропорт. </w:t>
      </w:r>
      <w:r w:rsidRPr="00DF32D7">
        <w:rPr>
          <w:rFonts w:ascii="PT Sans" w:hAnsi="PT Sans"/>
          <w:color w:val="000000"/>
          <w:sz w:val="22"/>
          <w:szCs w:val="22"/>
        </w:rPr>
        <w:t>Как купить билет, зарегистрироваться на рейс, сдать багаж, узнать необходимую информацию.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Как правильно сделать международный звонок и звонок внутри страны, как воспользоваться банкоматом, если ты оказался за границей и т.д.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2.Друзья на всю жизнь.</w:t>
      </w:r>
      <w:r w:rsidRPr="00DF32D7">
        <w:rPr>
          <w:rFonts w:ascii="PT Sans" w:hAnsi="PT Sans"/>
          <w:color w:val="000000"/>
          <w:sz w:val="22"/>
          <w:szCs w:val="22"/>
        </w:rPr>
        <w:t> Как себя вести, чтобы завоевать авторитет и завести новых друзей.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Жизнь в американском молодежном лагере, его устройство, особенности, законы и традиции, мероприятия, проводимые в лагере.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3.Канада</w:t>
      </w:r>
      <w:proofErr w:type="gramStart"/>
      <w:r w:rsidRPr="00DF32D7">
        <w:rPr>
          <w:rFonts w:ascii="PT Sans" w:hAnsi="PT Sans"/>
          <w:b/>
          <w:bCs/>
          <w:color w:val="000000"/>
          <w:sz w:val="22"/>
          <w:szCs w:val="22"/>
        </w:rPr>
        <w:t>.А</w:t>
      </w:r>
      <w:proofErr w:type="gramEnd"/>
      <w:r w:rsidRPr="00DF32D7">
        <w:rPr>
          <w:rFonts w:ascii="PT Sans" w:hAnsi="PT Sans"/>
          <w:b/>
          <w:bCs/>
          <w:color w:val="000000"/>
          <w:sz w:val="22"/>
          <w:szCs w:val="22"/>
        </w:rPr>
        <w:t>встралия. Россия. </w:t>
      </w:r>
      <w:r w:rsidRPr="00DF32D7">
        <w:rPr>
          <w:rFonts w:ascii="PT Sans" w:hAnsi="PT Sans"/>
          <w:color w:val="000000"/>
          <w:sz w:val="22"/>
          <w:szCs w:val="22"/>
        </w:rPr>
        <w:t>История, география, политическое устройство Канады, Австралии, России, Америки, Великобритании.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 xml:space="preserve">Учащиеся познакомятся с новой информацией, а также используют собственные знания и опыт для подготовки сообщений и проектов. Примут участие в </w:t>
      </w:r>
      <w:proofErr w:type="gramStart"/>
      <w:r w:rsidRPr="00DF32D7">
        <w:rPr>
          <w:rFonts w:ascii="PT Sans" w:hAnsi="PT Sans"/>
          <w:color w:val="000000"/>
          <w:sz w:val="22"/>
          <w:szCs w:val="22"/>
        </w:rPr>
        <w:t>игре</w:t>
      </w:r>
      <w:proofErr w:type="gramEnd"/>
      <w:r w:rsidRPr="00DF32D7">
        <w:rPr>
          <w:rFonts w:ascii="PT Sans" w:hAnsi="PT Sans"/>
          <w:color w:val="000000"/>
          <w:sz w:val="22"/>
          <w:szCs w:val="22"/>
        </w:rPr>
        <w:t xml:space="preserve"> ”Какими достижениями своей страны ты гордишься”.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4.Национальные парки Америки. </w:t>
      </w:r>
      <w:r w:rsidRPr="00DF32D7">
        <w:rPr>
          <w:rFonts w:ascii="PT Sans" w:hAnsi="PT Sans"/>
          <w:color w:val="000000"/>
          <w:sz w:val="22"/>
          <w:szCs w:val="22"/>
        </w:rPr>
        <w:t xml:space="preserve">Поход в заповедник Йосемити, проблемы экологии, охрана природы, флоры и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фауны</w:t>
      </w:r>
      <w:proofErr w:type="gramStart"/>
      <w:r w:rsidRPr="00DF32D7">
        <w:rPr>
          <w:rFonts w:ascii="PT Sans" w:hAnsi="PT Sans"/>
          <w:color w:val="000000"/>
          <w:sz w:val="22"/>
          <w:szCs w:val="22"/>
        </w:rPr>
        <w:t>,п</w:t>
      </w:r>
      <w:proofErr w:type="gramEnd"/>
      <w:r w:rsidRPr="00DF32D7">
        <w:rPr>
          <w:rFonts w:ascii="PT Sans" w:hAnsi="PT Sans"/>
          <w:color w:val="000000"/>
          <w:sz w:val="22"/>
          <w:szCs w:val="22"/>
        </w:rPr>
        <w:t>роблемы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и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опасности,с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которыми можно столкнуться в походе, межличностные взаимоотношения и первая любовь.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5.Театр</w:t>
      </w:r>
      <w:r w:rsidRPr="00DF32D7">
        <w:rPr>
          <w:rFonts w:ascii="PT Sans" w:hAnsi="PT Sans"/>
          <w:color w:val="000000"/>
          <w:sz w:val="22"/>
          <w:szCs w:val="22"/>
        </w:rPr>
        <w:t> Известные российские деятели искусства, устройство театра, известные театральные постановки, описание понравившегося спектакля.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Пьеса Бернарда Шоу «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Пигмалион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>», постановка отрывков из пьесы «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Пигмалион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>» в школьном театре.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  <w:lang w:val="en-US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Новый</w:t>
      </w:r>
      <w:r w:rsidRPr="00DF32D7">
        <w:rPr>
          <w:rFonts w:ascii="PT Sans" w:hAnsi="PT Sans"/>
          <w:b/>
          <w:bCs/>
          <w:color w:val="000000"/>
          <w:sz w:val="22"/>
          <w:szCs w:val="22"/>
          <w:lang w:val="en-US"/>
        </w:rPr>
        <w:t> </w:t>
      </w:r>
      <w:r w:rsidRPr="00DF32D7">
        <w:rPr>
          <w:rFonts w:ascii="PT Sans" w:hAnsi="PT Sans"/>
          <w:b/>
          <w:bCs/>
          <w:color w:val="000000"/>
          <w:sz w:val="22"/>
          <w:szCs w:val="22"/>
        </w:rPr>
        <w:t>грамматический</w:t>
      </w:r>
      <w:r w:rsidRPr="00DF32D7">
        <w:rPr>
          <w:rFonts w:ascii="PT Sans" w:hAnsi="PT Sans"/>
          <w:b/>
          <w:bCs/>
          <w:color w:val="000000"/>
          <w:sz w:val="22"/>
          <w:szCs w:val="22"/>
          <w:lang w:val="en-US"/>
        </w:rPr>
        <w:t> </w:t>
      </w:r>
      <w:r w:rsidRPr="00DF32D7">
        <w:rPr>
          <w:rFonts w:ascii="PT Sans" w:hAnsi="PT Sans"/>
          <w:b/>
          <w:bCs/>
          <w:color w:val="000000"/>
          <w:sz w:val="22"/>
          <w:szCs w:val="22"/>
        </w:rPr>
        <w:t>материал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  <w:lang w:val="en-US"/>
        </w:rPr>
      </w:pPr>
      <w:r w:rsidRPr="00DF32D7">
        <w:rPr>
          <w:rFonts w:ascii="PT Sans" w:hAnsi="PT Sans"/>
          <w:color w:val="000000"/>
          <w:sz w:val="22"/>
          <w:szCs w:val="22"/>
        </w:rPr>
        <w:t>Союз</w:t>
      </w:r>
      <w:r w:rsidRPr="00DF32D7">
        <w:rPr>
          <w:rFonts w:ascii="PT Sans" w:hAnsi="PT Sans"/>
          <w:color w:val="000000"/>
          <w:sz w:val="22"/>
          <w:szCs w:val="22"/>
          <w:lang w:val="en-US"/>
        </w:rPr>
        <w:t>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  <w:lang w:val="en-US"/>
        </w:rPr>
      </w:pPr>
      <w:r w:rsidRPr="00DF32D7">
        <w:rPr>
          <w:rFonts w:ascii="PT Sans" w:hAnsi="PT Sans"/>
          <w:color w:val="000000"/>
          <w:sz w:val="22"/>
          <w:szCs w:val="22"/>
        </w:rPr>
        <w:t>Эмфатические</w:t>
      </w:r>
      <w:r w:rsidRPr="00DF32D7">
        <w:rPr>
          <w:rFonts w:ascii="PT Sans" w:hAnsi="PT Sans"/>
          <w:color w:val="000000"/>
          <w:sz w:val="22"/>
          <w:szCs w:val="22"/>
          <w:lang w:val="en-US"/>
        </w:rPr>
        <w:t xml:space="preserve"> </w:t>
      </w:r>
      <w:r w:rsidRPr="00DF32D7">
        <w:rPr>
          <w:rFonts w:ascii="PT Sans" w:hAnsi="PT Sans"/>
          <w:color w:val="000000"/>
          <w:sz w:val="22"/>
          <w:szCs w:val="22"/>
        </w:rPr>
        <w:t>предложения</w:t>
      </w:r>
      <w:r w:rsidRPr="00DF32D7">
        <w:rPr>
          <w:rFonts w:ascii="PT Sans" w:hAnsi="PT Sans"/>
          <w:color w:val="000000"/>
          <w:sz w:val="22"/>
          <w:szCs w:val="22"/>
          <w:lang w:val="en-US"/>
        </w:rPr>
        <w:t xml:space="preserve">: It is…that, </w:t>
      </w:r>
      <w:proofErr w:type="gramStart"/>
      <w:r w:rsidRPr="00DF32D7">
        <w:rPr>
          <w:rFonts w:ascii="PT Sans" w:hAnsi="PT Sans"/>
          <w:color w:val="000000"/>
          <w:sz w:val="22"/>
          <w:szCs w:val="22"/>
          <w:lang w:val="en-US"/>
        </w:rPr>
        <w:t>It</w:t>
      </w:r>
      <w:proofErr w:type="gramEnd"/>
      <w:r w:rsidRPr="00DF32D7">
        <w:rPr>
          <w:rFonts w:ascii="PT Sans" w:hAnsi="PT Sans"/>
          <w:color w:val="000000"/>
          <w:sz w:val="22"/>
          <w:szCs w:val="22"/>
          <w:lang w:val="en-US"/>
        </w:rPr>
        <w:t xml:space="preserve"> was…that / It is… who/ It was… who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 xml:space="preserve">Эмфатические предложения, содержащие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do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,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does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и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did</w:t>
      </w:r>
      <w:proofErr w:type="spellEnd"/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Инфинитив и его функции: Формы инфинитива.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Инфинитивный оборот Сложное дополнение.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lastRenderedPageBreak/>
        <w:t xml:space="preserve">Употребление модальных глаголов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can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,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may,must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для выражения предположения, сомнения, удивления.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Употребление артикля с существительными, обозначающими части суток и времена года.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 xml:space="preserve">Употребление модальных глаголов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should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,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could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,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ought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to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для выражения порицания и упрека.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 xml:space="preserve">Употребление глагола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to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be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для выражения долженствования.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jc w:val="center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Основное содержание программы 11 класс: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Общая тема учебник</w:t>
      </w:r>
      <w:proofErr w:type="gramStart"/>
      <w:r w:rsidRPr="00DF32D7">
        <w:rPr>
          <w:rFonts w:ascii="PT Sans" w:hAnsi="PT Sans"/>
          <w:b/>
          <w:bCs/>
          <w:color w:val="000000"/>
          <w:sz w:val="22"/>
          <w:szCs w:val="22"/>
        </w:rPr>
        <w:t>а-</w:t>
      </w:r>
      <w:proofErr w:type="gramEnd"/>
      <w:r w:rsidRPr="00DF32D7">
        <w:rPr>
          <w:rFonts w:ascii="PT Sans" w:hAnsi="PT Sans"/>
          <w:b/>
          <w:bCs/>
          <w:color w:val="000000"/>
          <w:sz w:val="22"/>
          <w:szCs w:val="22"/>
        </w:rPr>
        <w:t xml:space="preserve"> «Кем быть и каким быть?»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Разделы посвящены следующим лексическим темам</w:t>
      </w:r>
      <w:r w:rsidRPr="00DF32D7">
        <w:rPr>
          <w:rFonts w:ascii="PT Sans" w:hAnsi="PT Sans"/>
          <w:color w:val="000000"/>
          <w:sz w:val="22"/>
          <w:szCs w:val="22"/>
        </w:rPr>
        <w:t>: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proofErr w:type="spellStart"/>
      <w:r w:rsidRPr="00DF32D7">
        <w:rPr>
          <w:rFonts w:ascii="PT Sans" w:hAnsi="PT Sans"/>
          <w:b/>
          <w:bCs/>
          <w:color w:val="000000"/>
          <w:sz w:val="22"/>
          <w:szCs w:val="22"/>
        </w:rPr>
        <w:t>Unit</w:t>
      </w:r>
      <w:proofErr w:type="spellEnd"/>
      <w:r w:rsidRPr="00DF32D7">
        <w:rPr>
          <w:rFonts w:ascii="PT Sans" w:hAnsi="PT Sans"/>
          <w:b/>
          <w:bCs/>
          <w:color w:val="000000"/>
          <w:sz w:val="22"/>
          <w:szCs w:val="22"/>
        </w:rPr>
        <w:t xml:space="preserve"> 1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Система выпускных школьных экзаменов в Англии, США, России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Университеты Англии и России. Вступительные экзамены.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Рубрика «Готовься к экзаменам»- рекомендации</w:t>
      </w:r>
      <w:proofErr w:type="gramStart"/>
      <w:r w:rsidRPr="00DF32D7">
        <w:rPr>
          <w:rFonts w:ascii="PT Sans" w:hAnsi="PT Sans"/>
          <w:color w:val="000000"/>
          <w:sz w:val="22"/>
          <w:szCs w:val="22"/>
        </w:rPr>
        <w:t xml:space="preserve"> ,</w:t>
      </w:r>
      <w:proofErr w:type="gramEnd"/>
      <w:r w:rsidRPr="00DF32D7">
        <w:rPr>
          <w:rFonts w:ascii="PT Sans" w:hAnsi="PT Sans"/>
          <w:color w:val="000000"/>
          <w:sz w:val="22"/>
          <w:szCs w:val="22"/>
        </w:rPr>
        <w:t xml:space="preserve"> упражнения и задания и образцы их выполнения к разделу «Чтение»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proofErr w:type="spellStart"/>
      <w:r w:rsidRPr="00DF32D7">
        <w:rPr>
          <w:rFonts w:ascii="PT Sans" w:hAnsi="PT Sans"/>
          <w:b/>
          <w:bCs/>
          <w:color w:val="000000"/>
          <w:sz w:val="22"/>
          <w:szCs w:val="22"/>
        </w:rPr>
        <w:t>Unit</w:t>
      </w:r>
      <w:proofErr w:type="spellEnd"/>
      <w:r w:rsidRPr="00DF32D7">
        <w:rPr>
          <w:rFonts w:ascii="PT Sans" w:hAnsi="PT Sans"/>
          <w:b/>
          <w:bCs/>
          <w:color w:val="000000"/>
          <w:sz w:val="22"/>
          <w:szCs w:val="22"/>
        </w:rPr>
        <w:t xml:space="preserve"> 2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Какой информацией надо обладать иностранцу, чтобы поступить в английский университет?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Как воспользоваться информацией из Интернета?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Условия жизни и быта на кампусе и вне его.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Рубрика «Готовься к экзаменам»- Рекомендации, упражнения, задания образцы их выполнения к разделу «Аудирование»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proofErr w:type="spellStart"/>
      <w:r w:rsidRPr="00DF32D7">
        <w:rPr>
          <w:rFonts w:ascii="PT Sans" w:hAnsi="PT Sans"/>
          <w:b/>
          <w:bCs/>
          <w:color w:val="000000"/>
          <w:sz w:val="22"/>
          <w:szCs w:val="22"/>
        </w:rPr>
        <w:t>Unit</w:t>
      </w:r>
      <w:proofErr w:type="spellEnd"/>
      <w:r w:rsidRPr="00DF32D7">
        <w:rPr>
          <w:rFonts w:ascii="PT Sans" w:hAnsi="PT Sans"/>
          <w:b/>
          <w:bCs/>
          <w:color w:val="000000"/>
          <w:sz w:val="22"/>
          <w:szCs w:val="22"/>
        </w:rPr>
        <w:t xml:space="preserve"> 3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Глобализаци</w:t>
      </w:r>
      <w:proofErr w:type="gramStart"/>
      <w:r w:rsidRPr="00DF32D7">
        <w:rPr>
          <w:rFonts w:ascii="PT Sans" w:hAnsi="PT Sans"/>
          <w:color w:val="000000"/>
          <w:sz w:val="22"/>
          <w:szCs w:val="22"/>
        </w:rPr>
        <w:t>я-</w:t>
      </w:r>
      <w:proofErr w:type="gramEnd"/>
      <w:r w:rsidRPr="00DF32D7">
        <w:rPr>
          <w:rFonts w:ascii="PT Sans" w:hAnsi="PT Sans"/>
          <w:color w:val="000000"/>
          <w:sz w:val="22"/>
          <w:szCs w:val="22"/>
        </w:rPr>
        <w:t xml:space="preserve"> плюсы и минусы.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Экологические катастрофы и их влияние на ситуацию в мире.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Рубрика «Готовься к экзаменам»- Рекомендации</w:t>
      </w:r>
      <w:proofErr w:type="gramStart"/>
      <w:r w:rsidRPr="00DF32D7">
        <w:rPr>
          <w:rFonts w:ascii="PT Sans" w:hAnsi="PT Sans"/>
          <w:color w:val="000000"/>
          <w:sz w:val="22"/>
          <w:szCs w:val="22"/>
        </w:rPr>
        <w:t xml:space="preserve"> ,</w:t>
      </w:r>
      <w:proofErr w:type="gramEnd"/>
      <w:r w:rsidRPr="00DF32D7">
        <w:rPr>
          <w:rFonts w:ascii="PT Sans" w:hAnsi="PT Sans"/>
          <w:color w:val="000000"/>
          <w:sz w:val="22"/>
          <w:szCs w:val="22"/>
        </w:rPr>
        <w:t>упражнения и задания по написанию эссе с аргументацией за и против и эссе с элементами рассуждения и образцы их выполнения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proofErr w:type="spellStart"/>
      <w:r w:rsidRPr="00DF32D7">
        <w:rPr>
          <w:rFonts w:ascii="PT Sans" w:hAnsi="PT Sans"/>
          <w:b/>
          <w:bCs/>
          <w:color w:val="000000"/>
          <w:sz w:val="22"/>
          <w:szCs w:val="22"/>
        </w:rPr>
        <w:t>Unit</w:t>
      </w:r>
      <w:proofErr w:type="spellEnd"/>
      <w:r w:rsidRPr="00DF32D7">
        <w:rPr>
          <w:rFonts w:ascii="PT Sans" w:hAnsi="PT Sans"/>
          <w:b/>
          <w:bCs/>
          <w:color w:val="000000"/>
          <w:sz w:val="22"/>
          <w:szCs w:val="22"/>
        </w:rPr>
        <w:t xml:space="preserve"> 4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Какими качествами надо обладать, чтобы найти достойную работу после окончания школы?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Как составлять резюме и вести себя на интервью?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• Рубрика «Готовься к экзаменам»- Рекомендации</w:t>
      </w:r>
      <w:proofErr w:type="gramStart"/>
      <w:r w:rsidRPr="00DF32D7">
        <w:rPr>
          <w:rFonts w:ascii="PT Sans" w:hAnsi="PT Sans"/>
          <w:color w:val="000000"/>
          <w:sz w:val="22"/>
          <w:szCs w:val="22"/>
        </w:rPr>
        <w:t xml:space="preserve"> ,</w:t>
      </w:r>
      <w:proofErr w:type="gramEnd"/>
      <w:r w:rsidRPr="00DF32D7">
        <w:rPr>
          <w:rFonts w:ascii="PT Sans" w:hAnsi="PT Sans"/>
          <w:color w:val="000000"/>
          <w:sz w:val="22"/>
          <w:szCs w:val="22"/>
        </w:rPr>
        <w:t>упражнения и задания по написанию писем личного и официального характера и образцы их выполнения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b/>
          <w:bCs/>
          <w:color w:val="000000"/>
          <w:sz w:val="22"/>
          <w:szCs w:val="22"/>
        </w:rPr>
        <w:t>Новый грамматический материал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proofErr w:type="spellStart"/>
      <w:r w:rsidRPr="00DF32D7">
        <w:rPr>
          <w:rFonts w:ascii="PT Sans" w:hAnsi="PT Sans"/>
          <w:b/>
          <w:bCs/>
          <w:color w:val="000000"/>
          <w:sz w:val="22"/>
          <w:szCs w:val="22"/>
        </w:rPr>
        <w:t>Unit</w:t>
      </w:r>
      <w:proofErr w:type="spellEnd"/>
      <w:r w:rsidRPr="00DF32D7">
        <w:rPr>
          <w:rFonts w:ascii="PT Sans" w:hAnsi="PT Sans"/>
          <w:b/>
          <w:bCs/>
          <w:color w:val="000000"/>
          <w:sz w:val="22"/>
          <w:szCs w:val="22"/>
        </w:rPr>
        <w:t xml:space="preserve"> 1</w:t>
      </w:r>
      <w:r w:rsidRPr="00DF32D7">
        <w:rPr>
          <w:rFonts w:ascii="PT Sans" w:hAnsi="PT Sans"/>
          <w:color w:val="000000"/>
          <w:sz w:val="22"/>
          <w:szCs w:val="22"/>
        </w:rPr>
        <w:t>. Герундий. Функции герундия в предложении, случаи употребления, перевод на русский язык.</w:t>
      </w:r>
      <w:r w:rsidRPr="00DF32D7">
        <w:rPr>
          <w:rFonts w:ascii="PT Sans" w:hAnsi="PT Sans"/>
          <w:color w:val="000000"/>
          <w:sz w:val="22"/>
          <w:szCs w:val="22"/>
        </w:rPr>
        <w:br/>
      </w:r>
      <w:proofErr w:type="spellStart"/>
      <w:r w:rsidRPr="00DF32D7">
        <w:rPr>
          <w:rFonts w:ascii="PT Sans" w:hAnsi="PT Sans"/>
          <w:b/>
          <w:bCs/>
          <w:color w:val="000000"/>
          <w:sz w:val="22"/>
          <w:szCs w:val="22"/>
        </w:rPr>
        <w:t>Unit</w:t>
      </w:r>
      <w:proofErr w:type="spellEnd"/>
      <w:r w:rsidRPr="00DF32D7">
        <w:rPr>
          <w:rFonts w:ascii="PT Sans" w:hAnsi="PT Sans"/>
          <w:b/>
          <w:bCs/>
          <w:color w:val="000000"/>
          <w:sz w:val="22"/>
          <w:szCs w:val="22"/>
        </w:rPr>
        <w:t xml:space="preserve"> 2</w:t>
      </w:r>
      <w:r w:rsidRPr="00DF32D7">
        <w:rPr>
          <w:rFonts w:ascii="PT Sans" w:hAnsi="PT Sans"/>
          <w:color w:val="000000"/>
          <w:sz w:val="22"/>
          <w:szCs w:val="22"/>
        </w:rPr>
        <w:t xml:space="preserve">. Причастие I, II.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Образование</w:t>
      </w:r>
      <w:proofErr w:type="gramStart"/>
      <w:r w:rsidRPr="00DF32D7">
        <w:rPr>
          <w:rFonts w:ascii="PT Sans" w:hAnsi="PT Sans"/>
          <w:color w:val="000000"/>
          <w:sz w:val="22"/>
          <w:szCs w:val="22"/>
        </w:rPr>
        <w:t>.Ь</w:t>
      </w:r>
      <w:proofErr w:type="gramEnd"/>
      <w:r w:rsidRPr="00DF32D7">
        <w:rPr>
          <w:rFonts w:ascii="PT Sans" w:hAnsi="PT Sans"/>
          <w:color w:val="000000"/>
          <w:sz w:val="22"/>
          <w:szCs w:val="22"/>
        </w:rPr>
        <w:t>Формы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причастий, употребление, перевод на русский язык.</w:t>
      </w:r>
      <w:r w:rsidRPr="00DF32D7">
        <w:rPr>
          <w:rFonts w:ascii="PT Sans" w:hAnsi="PT Sans"/>
          <w:color w:val="000000"/>
          <w:sz w:val="22"/>
          <w:szCs w:val="22"/>
        </w:rPr>
        <w:br/>
      </w:r>
      <w:proofErr w:type="spellStart"/>
      <w:r w:rsidRPr="00DF32D7">
        <w:rPr>
          <w:rFonts w:ascii="PT Sans" w:hAnsi="PT Sans"/>
          <w:b/>
          <w:bCs/>
          <w:color w:val="000000"/>
          <w:sz w:val="22"/>
          <w:szCs w:val="22"/>
        </w:rPr>
        <w:t>Unit</w:t>
      </w:r>
      <w:proofErr w:type="spellEnd"/>
      <w:r w:rsidRPr="00DF32D7">
        <w:rPr>
          <w:rFonts w:ascii="PT Sans" w:hAnsi="PT Sans"/>
          <w:b/>
          <w:bCs/>
          <w:color w:val="000000"/>
          <w:sz w:val="22"/>
          <w:szCs w:val="22"/>
        </w:rPr>
        <w:t xml:space="preserve"> 3</w:t>
      </w:r>
      <w:r w:rsidRPr="00DF32D7">
        <w:rPr>
          <w:rFonts w:ascii="PT Sans" w:hAnsi="PT Sans"/>
          <w:color w:val="000000"/>
          <w:sz w:val="22"/>
          <w:szCs w:val="22"/>
        </w:rPr>
        <w:t>. Обороты Сложное дополнение с причастием I,II. Исчисляемые и неисчисляемые существительные. Сослагательное наклонение –III тип условных предложений.</w:t>
      </w:r>
      <w:r w:rsidRPr="00DF32D7">
        <w:rPr>
          <w:rFonts w:ascii="PT Sans" w:hAnsi="PT Sans"/>
          <w:color w:val="000000"/>
          <w:sz w:val="22"/>
          <w:szCs w:val="22"/>
        </w:rPr>
        <w:br/>
      </w:r>
      <w:proofErr w:type="spellStart"/>
      <w:r w:rsidRPr="00DF32D7">
        <w:rPr>
          <w:rFonts w:ascii="PT Sans" w:hAnsi="PT Sans"/>
          <w:b/>
          <w:bCs/>
          <w:color w:val="000000"/>
          <w:sz w:val="22"/>
          <w:szCs w:val="22"/>
        </w:rPr>
        <w:t>Unit</w:t>
      </w:r>
      <w:proofErr w:type="spellEnd"/>
      <w:r w:rsidRPr="00DF32D7">
        <w:rPr>
          <w:rFonts w:ascii="PT Sans" w:hAnsi="PT Sans"/>
          <w:b/>
          <w:bCs/>
          <w:color w:val="000000"/>
          <w:sz w:val="22"/>
          <w:szCs w:val="22"/>
        </w:rPr>
        <w:t xml:space="preserve"> 4</w:t>
      </w:r>
      <w:r w:rsidRPr="00DF32D7">
        <w:rPr>
          <w:rFonts w:ascii="PT Sans" w:hAnsi="PT Sans"/>
          <w:color w:val="000000"/>
          <w:sz w:val="22"/>
          <w:szCs w:val="22"/>
        </w:rPr>
        <w:t>. Смешанный тип условных предложений. Союз.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>Рабочая программа нацелена на реализацию личностно-ориентированного, коммуникативно-когнитивного, социокультурного и</w:t>
      </w:r>
      <w:r w:rsidR="00DF32D7" w:rsidRPr="00DF32D7">
        <w:rPr>
          <w:rFonts w:ascii="PT Sans" w:hAnsi="PT Sans"/>
          <w:color w:val="000000"/>
          <w:sz w:val="22"/>
          <w:szCs w:val="22"/>
        </w:rPr>
        <w:t xml:space="preserve">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деятельностного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подходов к обучению английскому языку. При проведении занятий используются разнообразные формы организации учебного процесса (разновозрастные и интегрированные занятия; конференции, ролевые игры, проекты, социальные практики), внедряются современные педагогические технологии.</w:t>
      </w:r>
    </w:p>
    <w:p w:rsidR="00A63BF6" w:rsidRPr="00DF32D7" w:rsidRDefault="00A63BF6" w:rsidP="00DF32D7">
      <w:pPr>
        <w:pStyle w:val="a7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2"/>
          <w:szCs w:val="22"/>
        </w:rPr>
      </w:pPr>
      <w:r w:rsidRPr="00DF32D7">
        <w:rPr>
          <w:rFonts w:ascii="PT Sans" w:hAnsi="PT Sans"/>
          <w:color w:val="000000"/>
          <w:sz w:val="22"/>
          <w:szCs w:val="22"/>
        </w:rPr>
        <w:t xml:space="preserve">Промежуточный и итоговый контроль проводится в форме тестов и контрольных работ. Материалы контроля представлены в Рабочих тетрадях и книге для учителя, а также </w:t>
      </w:r>
      <w:proofErr w:type="spellStart"/>
      <w:r w:rsidRPr="00DF32D7">
        <w:rPr>
          <w:rFonts w:ascii="PT Sans" w:hAnsi="PT Sans"/>
          <w:color w:val="000000"/>
          <w:sz w:val="22"/>
          <w:szCs w:val="22"/>
        </w:rPr>
        <w:t>on-line</w:t>
      </w:r>
      <w:proofErr w:type="spellEnd"/>
      <w:r w:rsidRPr="00DF32D7">
        <w:rPr>
          <w:rFonts w:ascii="PT Sans" w:hAnsi="PT Sans"/>
          <w:color w:val="000000"/>
          <w:sz w:val="22"/>
          <w:szCs w:val="22"/>
        </w:rPr>
        <w:t xml:space="preserve"> тесты на сайте www.ruteachers.ru .</w:t>
      </w:r>
    </w:p>
    <w:p w:rsidR="00F64157" w:rsidRPr="00DF32D7" w:rsidRDefault="00F64157" w:rsidP="00DF32D7">
      <w:pPr>
        <w:spacing w:after="0" w:line="240" w:lineRule="auto"/>
        <w:rPr>
          <w:rFonts w:ascii="Times New Roman" w:hAnsi="Times New Roman" w:cs="Times New Roman"/>
          <w:lang w:eastAsia="ru-RU"/>
        </w:rPr>
      </w:pPr>
      <w:bookmarkStart w:id="0" w:name="_GoBack"/>
      <w:bookmarkEnd w:id="0"/>
    </w:p>
    <w:sectPr w:rsidR="00F64157" w:rsidRPr="00DF3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E50A11"/>
    <w:multiLevelType w:val="hybridMultilevel"/>
    <w:tmpl w:val="C57E02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D6"/>
    <w:rsid w:val="000013EE"/>
    <w:rsid w:val="00003E87"/>
    <w:rsid w:val="00096E6C"/>
    <w:rsid w:val="001011C1"/>
    <w:rsid w:val="00146AC5"/>
    <w:rsid w:val="001524DA"/>
    <w:rsid w:val="001754E0"/>
    <w:rsid w:val="00184B8F"/>
    <w:rsid w:val="002047B9"/>
    <w:rsid w:val="002449D3"/>
    <w:rsid w:val="00253575"/>
    <w:rsid w:val="00282911"/>
    <w:rsid w:val="00284B05"/>
    <w:rsid w:val="002969BE"/>
    <w:rsid w:val="002B2770"/>
    <w:rsid w:val="002E7AE4"/>
    <w:rsid w:val="00355327"/>
    <w:rsid w:val="003632E0"/>
    <w:rsid w:val="00396A13"/>
    <w:rsid w:val="003979C0"/>
    <w:rsid w:val="003E550D"/>
    <w:rsid w:val="004053F2"/>
    <w:rsid w:val="00415CD1"/>
    <w:rsid w:val="004346A5"/>
    <w:rsid w:val="00503E6C"/>
    <w:rsid w:val="005172E7"/>
    <w:rsid w:val="00563EBF"/>
    <w:rsid w:val="005A7E2C"/>
    <w:rsid w:val="005C2D26"/>
    <w:rsid w:val="005D7A1A"/>
    <w:rsid w:val="005F2AC8"/>
    <w:rsid w:val="005F63D6"/>
    <w:rsid w:val="00673E21"/>
    <w:rsid w:val="006867E7"/>
    <w:rsid w:val="006D2505"/>
    <w:rsid w:val="0072410F"/>
    <w:rsid w:val="007B044A"/>
    <w:rsid w:val="008040E7"/>
    <w:rsid w:val="00813881"/>
    <w:rsid w:val="00817B13"/>
    <w:rsid w:val="00823D6A"/>
    <w:rsid w:val="00890F0A"/>
    <w:rsid w:val="008A6320"/>
    <w:rsid w:val="008C7886"/>
    <w:rsid w:val="00903C92"/>
    <w:rsid w:val="00971025"/>
    <w:rsid w:val="009711F5"/>
    <w:rsid w:val="009C7FA0"/>
    <w:rsid w:val="009F5ADD"/>
    <w:rsid w:val="00A373F8"/>
    <w:rsid w:val="00A6111D"/>
    <w:rsid w:val="00A63BF6"/>
    <w:rsid w:val="00A75062"/>
    <w:rsid w:val="00AE0C87"/>
    <w:rsid w:val="00B32117"/>
    <w:rsid w:val="00B835FE"/>
    <w:rsid w:val="00B93FE4"/>
    <w:rsid w:val="00BA66FA"/>
    <w:rsid w:val="00BB2B15"/>
    <w:rsid w:val="00BB67E8"/>
    <w:rsid w:val="00C33E90"/>
    <w:rsid w:val="00D02AF9"/>
    <w:rsid w:val="00D03F85"/>
    <w:rsid w:val="00D74505"/>
    <w:rsid w:val="00D950BE"/>
    <w:rsid w:val="00D9759C"/>
    <w:rsid w:val="00DC1A15"/>
    <w:rsid w:val="00DC5601"/>
    <w:rsid w:val="00DF009B"/>
    <w:rsid w:val="00DF3133"/>
    <w:rsid w:val="00DF32D7"/>
    <w:rsid w:val="00E172A6"/>
    <w:rsid w:val="00E355D1"/>
    <w:rsid w:val="00E53A91"/>
    <w:rsid w:val="00E618F7"/>
    <w:rsid w:val="00E63B75"/>
    <w:rsid w:val="00EC36E1"/>
    <w:rsid w:val="00ED2CE5"/>
    <w:rsid w:val="00ED6E31"/>
    <w:rsid w:val="00F24AD0"/>
    <w:rsid w:val="00F6146B"/>
    <w:rsid w:val="00F64157"/>
    <w:rsid w:val="00F85679"/>
    <w:rsid w:val="00F94837"/>
    <w:rsid w:val="00FA0B88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AD0"/>
  </w:style>
  <w:style w:type="paragraph" w:styleId="3">
    <w:name w:val="heading 3"/>
    <w:basedOn w:val="a0"/>
    <w:next w:val="a0"/>
    <w:link w:val="30"/>
    <w:uiPriority w:val="9"/>
    <w:qFormat/>
    <w:rsid w:val="00355327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1"/>
    <w:qFormat/>
    <w:rsid w:val="00F24AD0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F24AD0"/>
  </w:style>
  <w:style w:type="character" w:customStyle="1" w:styleId="30">
    <w:name w:val="Заголовок 3 Знак"/>
    <w:basedOn w:val="a1"/>
    <w:link w:val="3"/>
    <w:uiPriority w:val="9"/>
    <w:rsid w:val="00355327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6"/>
    <w:qFormat/>
    <w:rsid w:val="00355327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35532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7">
    <w:name w:val="Normal (Web)"/>
    <w:basedOn w:val="a0"/>
    <w:uiPriority w:val="99"/>
    <w:semiHidden/>
    <w:unhideWhenUsed/>
    <w:rsid w:val="00A63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AD0"/>
  </w:style>
  <w:style w:type="paragraph" w:styleId="3">
    <w:name w:val="heading 3"/>
    <w:basedOn w:val="a0"/>
    <w:next w:val="a0"/>
    <w:link w:val="30"/>
    <w:uiPriority w:val="9"/>
    <w:qFormat/>
    <w:rsid w:val="00355327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1"/>
    <w:qFormat/>
    <w:rsid w:val="00F24AD0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F24AD0"/>
  </w:style>
  <w:style w:type="character" w:customStyle="1" w:styleId="30">
    <w:name w:val="Заголовок 3 Знак"/>
    <w:basedOn w:val="a1"/>
    <w:link w:val="3"/>
    <w:uiPriority w:val="9"/>
    <w:rsid w:val="00355327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6"/>
    <w:qFormat/>
    <w:rsid w:val="00355327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35532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7">
    <w:name w:val="Normal (Web)"/>
    <w:basedOn w:val="a0"/>
    <w:uiPriority w:val="99"/>
    <w:semiHidden/>
    <w:unhideWhenUsed/>
    <w:rsid w:val="00A63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vminobr.ru/uploads/stavminobr/%D0%9E%D1%82%D0%B4%D0%B5%D0%BB%20%D0%BE%D0%B1%D1%89%D0%B5%D0%B3%D0%BE%20%D0%BE%D0%B1%D1%80%D0%B0%D0%B7%D0%BE%D0%B2%D0%B0%D0%BD%D0%B8%D1%8F/07/20/%D0%9F%D1%80%D0%B8%D0%BA%D0%B0%D0%B7%20%D0%9C%D0%9E%D0%A0%D0%A4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4133</Words>
  <Characters>23559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2020-11-07T07:31:00Z</dcterms:created>
  <dcterms:modified xsi:type="dcterms:W3CDTF">2020-11-07T08:46:00Z</dcterms:modified>
</cp:coreProperties>
</file>